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627" w:rsidRPr="00E811C7" w:rsidRDefault="00FE0627" w:rsidP="009C11F4">
      <w:pPr>
        <w:spacing w:line="360" w:lineRule="auto"/>
        <w:jc w:val="right"/>
        <w:outlineLvl w:val="0"/>
        <w:rPr>
          <w:szCs w:val="24"/>
        </w:rPr>
      </w:pPr>
    </w:p>
    <w:p w:rsidR="00FE0627" w:rsidRDefault="00FE0627" w:rsidP="00D60F19">
      <w:pPr>
        <w:spacing w:line="360" w:lineRule="auto"/>
        <w:outlineLvl w:val="0"/>
        <w:rPr>
          <w:b/>
          <w:sz w:val="28"/>
        </w:rPr>
      </w:pPr>
    </w:p>
    <w:p w:rsidR="00FE0627" w:rsidRPr="004559B1" w:rsidRDefault="00FE0627" w:rsidP="00D60F19">
      <w:pPr>
        <w:spacing w:line="360" w:lineRule="auto"/>
        <w:outlineLvl w:val="0"/>
        <w:rPr>
          <w:b/>
          <w:sz w:val="28"/>
        </w:rPr>
      </w:pPr>
      <w:r w:rsidRPr="004559B1">
        <w:rPr>
          <w:b/>
          <w:sz w:val="28"/>
        </w:rPr>
        <w:t>OPIS  PRZEDMIOTU  ZAMÓWIENIA</w:t>
      </w:r>
    </w:p>
    <w:p w:rsidR="002F094C" w:rsidRPr="002F094C" w:rsidRDefault="002F094C" w:rsidP="00D60F19">
      <w:pPr>
        <w:pStyle w:val="Zwykytekst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M</w:t>
      </w:r>
      <w:r w:rsidRPr="002F094C">
        <w:rPr>
          <w:rFonts w:ascii="Times New Roman" w:hAnsi="Times New Roman"/>
          <w:b/>
          <w:sz w:val="28"/>
          <w:szCs w:val="28"/>
        </w:rPr>
        <w:t xml:space="preserve">odernizacja </w:t>
      </w:r>
      <w:r w:rsidR="00703EA5">
        <w:rPr>
          <w:rFonts w:ascii="Times New Roman" w:hAnsi="Times New Roman"/>
          <w:b/>
          <w:sz w:val="28"/>
          <w:szCs w:val="28"/>
        </w:rPr>
        <w:t xml:space="preserve">ogrodzenia placu szpitalnego od ul. M. Konopnickiej </w:t>
      </w:r>
    </w:p>
    <w:p w:rsidR="009C11F4" w:rsidRDefault="00FE0627" w:rsidP="00D60F19">
      <w:pPr>
        <w:pStyle w:val="Zwykytekst"/>
        <w:rPr>
          <w:rFonts w:ascii="Times New Roman" w:hAnsi="Times New Roman"/>
          <w:b/>
          <w:bCs/>
          <w:sz w:val="24"/>
          <w:szCs w:val="24"/>
        </w:rPr>
      </w:pPr>
      <w:r w:rsidRPr="004559B1">
        <w:rPr>
          <w:rFonts w:ascii="Times New Roman" w:hAnsi="Times New Roman"/>
          <w:b/>
          <w:bCs/>
          <w:sz w:val="24"/>
          <w:szCs w:val="24"/>
        </w:rPr>
        <w:t>Symbol klasyfikacyjny wg Wspólnego Słownika Zamówień (CPV):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9C11F4" w:rsidRDefault="009C11F4" w:rsidP="00D60F19">
      <w:pPr>
        <w:pStyle w:val="Zwykytekst"/>
        <w:rPr>
          <w:rFonts w:ascii="Times New Roman" w:hAnsi="Times New Roman"/>
          <w:bCs/>
          <w:sz w:val="24"/>
          <w:szCs w:val="24"/>
        </w:rPr>
      </w:pPr>
      <w:r w:rsidRPr="009C11F4">
        <w:rPr>
          <w:rFonts w:ascii="Times New Roman" w:hAnsi="Times New Roman"/>
          <w:bCs/>
          <w:sz w:val="24"/>
          <w:szCs w:val="24"/>
        </w:rPr>
        <w:t>45100000</w:t>
      </w:r>
      <w:r>
        <w:rPr>
          <w:rFonts w:ascii="Times New Roman" w:hAnsi="Times New Roman"/>
          <w:bCs/>
          <w:sz w:val="24"/>
          <w:szCs w:val="24"/>
        </w:rPr>
        <w:t xml:space="preserve">-8 </w:t>
      </w:r>
      <w:r w:rsidR="001E5512">
        <w:rPr>
          <w:rFonts w:ascii="Times New Roman" w:hAnsi="Times New Roman"/>
          <w:bCs/>
          <w:sz w:val="24"/>
          <w:szCs w:val="24"/>
        </w:rPr>
        <w:t xml:space="preserve">- </w:t>
      </w:r>
      <w:r>
        <w:rPr>
          <w:rFonts w:ascii="Times New Roman" w:hAnsi="Times New Roman"/>
          <w:bCs/>
          <w:sz w:val="24"/>
          <w:szCs w:val="24"/>
        </w:rPr>
        <w:t>Przygotowanie terenu pod budowę</w:t>
      </w:r>
    </w:p>
    <w:p w:rsidR="001E5512" w:rsidRPr="001E5512" w:rsidRDefault="001E5512" w:rsidP="001E5512">
      <w:pPr>
        <w:overflowPunct/>
        <w:textAlignment w:val="auto"/>
        <w:rPr>
          <w:szCs w:val="24"/>
        </w:rPr>
      </w:pPr>
      <w:r w:rsidRPr="001E5512">
        <w:rPr>
          <w:szCs w:val="24"/>
        </w:rPr>
        <w:t>45110000</w:t>
      </w:r>
      <w:r w:rsidRPr="001E5512">
        <w:rPr>
          <w:rFonts w:ascii="Corbel" w:hAnsi="Corbel"/>
          <w:szCs w:val="24"/>
        </w:rPr>
        <w:t>‐</w:t>
      </w:r>
      <w:r w:rsidRPr="001E5512">
        <w:rPr>
          <w:szCs w:val="24"/>
        </w:rPr>
        <w:t xml:space="preserve">1 </w:t>
      </w:r>
      <w:r w:rsidRPr="001E5512">
        <w:rPr>
          <w:rFonts w:ascii="Corbel" w:hAnsi="Corbel"/>
          <w:szCs w:val="24"/>
        </w:rPr>
        <w:t>‐</w:t>
      </w:r>
      <w:r w:rsidRPr="001E5512">
        <w:rPr>
          <w:szCs w:val="24"/>
        </w:rPr>
        <w:t xml:space="preserve"> Roboty w zakresie burzenia i rozbiórki obiektów budowlanych; roboty ziemne</w:t>
      </w:r>
    </w:p>
    <w:p w:rsidR="001E5512" w:rsidRPr="001E5512" w:rsidRDefault="001E5512" w:rsidP="001E5512">
      <w:pPr>
        <w:overflowPunct/>
        <w:textAlignment w:val="auto"/>
        <w:rPr>
          <w:szCs w:val="24"/>
        </w:rPr>
      </w:pPr>
      <w:r w:rsidRPr="001E5512">
        <w:rPr>
          <w:szCs w:val="24"/>
        </w:rPr>
        <w:t>45111000</w:t>
      </w:r>
      <w:r w:rsidRPr="001E5512">
        <w:rPr>
          <w:rFonts w:ascii="Corbel" w:hAnsi="Corbel"/>
          <w:szCs w:val="24"/>
        </w:rPr>
        <w:t>‐</w:t>
      </w:r>
      <w:r w:rsidRPr="001E5512">
        <w:rPr>
          <w:szCs w:val="24"/>
        </w:rPr>
        <w:t xml:space="preserve">8 </w:t>
      </w:r>
      <w:r w:rsidRPr="001E5512">
        <w:rPr>
          <w:rFonts w:ascii="Corbel" w:hAnsi="Corbel"/>
          <w:szCs w:val="24"/>
        </w:rPr>
        <w:t>‐</w:t>
      </w:r>
      <w:r w:rsidRPr="001E5512">
        <w:rPr>
          <w:szCs w:val="24"/>
        </w:rPr>
        <w:t xml:space="preserve"> Roboty w zakresie burzenia, roboty ziemne</w:t>
      </w:r>
    </w:p>
    <w:p w:rsidR="001E5512" w:rsidRPr="001E5512" w:rsidRDefault="001E5512" w:rsidP="001E5512">
      <w:pPr>
        <w:overflowPunct/>
        <w:textAlignment w:val="auto"/>
        <w:rPr>
          <w:szCs w:val="24"/>
        </w:rPr>
      </w:pPr>
      <w:r w:rsidRPr="001E5512">
        <w:rPr>
          <w:szCs w:val="24"/>
        </w:rPr>
        <w:t>45112000</w:t>
      </w:r>
      <w:r w:rsidRPr="001E5512">
        <w:rPr>
          <w:rFonts w:ascii="Corbel" w:hAnsi="Corbel"/>
          <w:szCs w:val="24"/>
        </w:rPr>
        <w:t>‐</w:t>
      </w:r>
      <w:r w:rsidRPr="001E5512">
        <w:rPr>
          <w:szCs w:val="24"/>
        </w:rPr>
        <w:t xml:space="preserve">5 </w:t>
      </w:r>
      <w:r w:rsidRPr="001E5512">
        <w:rPr>
          <w:rFonts w:ascii="Corbel" w:hAnsi="Corbel"/>
          <w:szCs w:val="24"/>
        </w:rPr>
        <w:t>‐</w:t>
      </w:r>
      <w:r w:rsidRPr="001E5512">
        <w:rPr>
          <w:szCs w:val="24"/>
        </w:rPr>
        <w:t xml:space="preserve"> Roboty w zakresie usuwania gleby</w:t>
      </w:r>
    </w:p>
    <w:p w:rsidR="00EA5F78" w:rsidRPr="001E5512" w:rsidRDefault="00EA5F78" w:rsidP="001E5512">
      <w:pPr>
        <w:overflowPunct/>
        <w:textAlignment w:val="auto"/>
        <w:rPr>
          <w:szCs w:val="24"/>
        </w:rPr>
      </w:pPr>
    </w:p>
    <w:p w:rsidR="00371EFB" w:rsidRDefault="00371EFB" w:rsidP="00D60F19">
      <w:pPr>
        <w:pStyle w:val="Zwykytekst"/>
        <w:rPr>
          <w:rFonts w:ascii="Times New Roman" w:hAnsi="Times New Roman"/>
          <w:b/>
          <w:bCs/>
          <w:sz w:val="24"/>
          <w:szCs w:val="24"/>
        </w:rPr>
      </w:pPr>
    </w:p>
    <w:p w:rsidR="009930EE" w:rsidRDefault="009930EE" w:rsidP="00D60F19">
      <w:pPr>
        <w:pStyle w:val="Zwykytekst"/>
        <w:rPr>
          <w:rFonts w:ascii="Times New Roman" w:hAnsi="Times New Roman"/>
          <w:b/>
          <w:bCs/>
          <w:sz w:val="24"/>
          <w:szCs w:val="24"/>
        </w:rPr>
      </w:pPr>
      <w:r w:rsidRPr="009930EE">
        <w:rPr>
          <w:rFonts w:ascii="Times New Roman" w:hAnsi="Times New Roman"/>
          <w:b/>
          <w:bCs/>
          <w:sz w:val="24"/>
          <w:szCs w:val="24"/>
        </w:rPr>
        <w:t>Do zakre</w:t>
      </w:r>
      <w:r w:rsidR="00664AAB">
        <w:rPr>
          <w:rFonts w:ascii="Times New Roman" w:hAnsi="Times New Roman"/>
          <w:b/>
          <w:bCs/>
          <w:sz w:val="24"/>
          <w:szCs w:val="24"/>
        </w:rPr>
        <w:t xml:space="preserve">su prac objętych zamówieniem </w:t>
      </w:r>
      <w:r w:rsidRPr="009930EE">
        <w:rPr>
          <w:rFonts w:ascii="Times New Roman" w:hAnsi="Times New Roman"/>
          <w:b/>
          <w:bCs/>
          <w:sz w:val="24"/>
          <w:szCs w:val="24"/>
        </w:rPr>
        <w:t xml:space="preserve"> należy wykonanie:</w:t>
      </w:r>
    </w:p>
    <w:p w:rsidR="009930EE" w:rsidRDefault="009930EE" w:rsidP="00D60F19">
      <w:pPr>
        <w:pStyle w:val="Zwykyteks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="00DD0D04">
        <w:rPr>
          <w:rFonts w:ascii="Times New Roman" w:hAnsi="Times New Roman"/>
          <w:bCs/>
          <w:sz w:val="24"/>
          <w:szCs w:val="24"/>
        </w:rPr>
        <w:t>częściowego ogrodzenia terenu</w:t>
      </w:r>
      <w:r>
        <w:rPr>
          <w:rFonts w:ascii="Times New Roman" w:hAnsi="Times New Roman"/>
          <w:bCs/>
          <w:sz w:val="24"/>
          <w:szCs w:val="24"/>
        </w:rPr>
        <w:t>,</w:t>
      </w:r>
    </w:p>
    <w:p w:rsidR="009930EE" w:rsidRDefault="009930EE" w:rsidP="00D60F19">
      <w:pPr>
        <w:pStyle w:val="Zwykytekst"/>
        <w:rPr>
          <w:rFonts w:ascii="Times New Roman" w:hAnsi="Times New Roman"/>
          <w:bCs/>
          <w:sz w:val="24"/>
          <w:szCs w:val="24"/>
        </w:rPr>
      </w:pPr>
    </w:p>
    <w:p w:rsidR="009930EE" w:rsidRPr="009930EE" w:rsidRDefault="009930EE" w:rsidP="00D60F19">
      <w:pPr>
        <w:pStyle w:val="Zwykytekst"/>
        <w:rPr>
          <w:rFonts w:ascii="Times New Roman" w:hAnsi="Times New Roman"/>
          <w:bCs/>
          <w:sz w:val="24"/>
          <w:szCs w:val="24"/>
        </w:rPr>
      </w:pPr>
    </w:p>
    <w:p w:rsidR="00281BFC" w:rsidRPr="00C05A6B" w:rsidRDefault="00B928E1" w:rsidP="00D60F19">
      <w:pPr>
        <w:numPr>
          <w:ilvl w:val="0"/>
          <w:numId w:val="3"/>
        </w:numPr>
        <w:tabs>
          <w:tab w:val="left" w:pos="-709"/>
        </w:tabs>
        <w:jc w:val="both"/>
        <w:rPr>
          <w:b/>
          <w:szCs w:val="24"/>
        </w:rPr>
      </w:pPr>
      <w:bookmarkStart w:id="0" w:name="_Toc155082699"/>
      <w:r w:rsidRPr="00C05A6B">
        <w:rPr>
          <w:b/>
          <w:szCs w:val="24"/>
        </w:rPr>
        <w:t>Prace podstawowe:</w:t>
      </w:r>
    </w:p>
    <w:p w:rsidR="00281BFC" w:rsidRPr="001234B9" w:rsidRDefault="00281BFC" w:rsidP="00D60F19">
      <w:pPr>
        <w:numPr>
          <w:ilvl w:val="1"/>
          <w:numId w:val="3"/>
        </w:numPr>
        <w:tabs>
          <w:tab w:val="left" w:pos="-709"/>
        </w:tabs>
        <w:jc w:val="both"/>
        <w:rPr>
          <w:szCs w:val="24"/>
          <w:u w:val="single"/>
        </w:rPr>
      </w:pPr>
      <w:r w:rsidRPr="001234B9">
        <w:rPr>
          <w:szCs w:val="24"/>
          <w:u w:val="single"/>
        </w:rPr>
        <w:t>Prace rozbiórkowe</w:t>
      </w:r>
      <w:r w:rsidR="00A62E2A" w:rsidRPr="001234B9">
        <w:rPr>
          <w:szCs w:val="24"/>
          <w:u w:val="single"/>
        </w:rPr>
        <w:t>:</w:t>
      </w:r>
    </w:p>
    <w:p w:rsidR="00281BFC" w:rsidRPr="00664AAB" w:rsidRDefault="00281BFC" w:rsidP="001519D7">
      <w:pPr>
        <w:numPr>
          <w:ilvl w:val="1"/>
          <w:numId w:val="3"/>
        </w:numPr>
        <w:overflowPunct/>
        <w:autoSpaceDE/>
        <w:autoSpaceDN/>
        <w:adjustRightInd/>
        <w:spacing w:after="60" w:line="278" w:lineRule="auto"/>
        <w:ind w:left="709"/>
        <w:jc w:val="both"/>
        <w:textAlignment w:val="auto"/>
        <w:rPr>
          <w:szCs w:val="24"/>
          <w:u w:val="single"/>
        </w:rPr>
      </w:pPr>
      <w:r w:rsidRPr="00664AAB">
        <w:rPr>
          <w:szCs w:val="24"/>
        </w:rPr>
        <w:t>D</w:t>
      </w:r>
      <w:r w:rsidR="003C05B4" w:rsidRPr="00664AAB">
        <w:rPr>
          <w:szCs w:val="24"/>
        </w:rPr>
        <w:t>emontaż i wywiezienie istniejącego</w:t>
      </w:r>
      <w:r w:rsidRPr="00664AAB">
        <w:rPr>
          <w:szCs w:val="24"/>
        </w:rPr>
        <w:t xml:space="preserve"> ogrodzenia</w:t>
      </w:r>
      <w:r w:rsidR="00FD35D6" w:rsidRPr="00664AAB">
        <w:rPr>
          <w:szCs w:val="24"/>
        </w:rPr>
        <w:t xml:space="preserve"> na miejsce wskazane przez Zamawiającego </w:t>
      </w:r>
      <w:r w:rsidR="00703EA5" w:rsidRPr="00664AAB">
        <w:rPr>
          <w:szCs w:val="24"/>
        </w:rPr>
        <w:t xml:space="preserve">, </w:t>
      </w:r>
    </w:p>
    <w:p w:rsidR="00281BFC" w:rsidRPr="001234B9" w:rsidRDefault="00281BFC" w:rsidP="001519D7">
      <w:pPr>
        <w:pStyle w:val="Tekstpodstawowy"/>
        <w:widowControl/>
        <w:numPr>
          <w:ilvl w:val="1"/>
          <w:numId w:val="3"/>
        </w:numPr>
        <w:tabs>
          <w:tab w:val="clear" w:pos="142"/>
          <w:tab w:val="clear" w:pos="284"/>
        </w:tabs>
        <w:overflowPunct/>
        <w:autoSpaceDE/>
        <w:autoSpaceDN/>
        <w:adjustRightInd/>
        <w:spacing w:after="60" w:line="278" w:lineRule="auto"/>
        <w:ind w:left="709"/>
        <w:jc w:val="both"/>
        <w:textAlignment w:val="auto"/>
        <w:rPr>
          <w:szCs w:val="24"/>
          <w:u w:val="single"/>
        </w:rPr>
      </w:pPr>
      <w:r w:rsidRPr="00664AAB">
        <w:rPr>
          <w:szCs w:val="24"/>
          <w:u w:val="single"/>
        </w:rPr>
        <w:t xml:space="preserve">Wymiana </w:t>
      </w:r>
      <w:r w:rsidR="00FD391C" w:rsidRPr="00664AAB">
        <w:rPr>
          <w:szCs w:val="24"/>
          <w:u w:val="single"/>
        </w:rPr>
        <w:t xml:space="preserve">części </w:t>
      </w:r>
      <w:r w:rsidRPr="00664AAB">
        <w:rPr>
          <w:szCs w:val="24"/>
          <w:u w:val="single"/>
        </w:rPr>
        <w:t xml:space="preserve">ogrodzenia terenu </w:t>
      </w:r>
      <w:r w:rsidR="00703EA5" w:rsidRPr="00664AAB">
        <w:rPr>
          <w:szCs w:val="24"/>
          <w:u w:val="single"/>
        </w:rPr>
        <w:t xml:space="preserve">szpitala </w:t>
      </w:r>
    </w:p>
    <w:p w:rsidR="00EE5A97" w:rsidRPr="00353676" w:rsidRDefault="00EE5A97" w:rsidP="00D60F19">
      <w:pPr>
        <w:numPr>
          <w:ilvl w:val="2"/>
          <w:numId w:val="18"/>
        </w:numPr>
        <w:overflowPunct/>
        <w:autoSpaceDE/>
        <w:autoSpaceDN/>
        <w:adjustRightInd/>
        <w:jc w:val="both"/>
        <w:textAlignment w:val="auto"/>
        <w:rPr>
          <w:b/>
          <w:szCs w:val="24"/>
        </w:rPr>
      </w:pPr>
      <w:r w:rsidRPr="00353676">
        <w:rPr>
          <w:b/>
          <w:szCs w:val="24"/>
        </w:rPr>
        <w:t xml:space="preserve">Wymiary. </w:t>
      </w:r>
    </w:p>
    <w:p w:rsidR="00EE5A97" w:rsidRPr="00353676" w:rsidRDefault="007708F8" w:rsidP="00D60F19">
      <w:pPr>
        <w:jc w:val="both"/>
        <w:rPr>
          <w:szCs w:val="24"/>
        </w:rPr>
      </w:pPr>
      <w:r>
        <w:rPr>
          <w:szCs w:val="24"/>
        </w:rPr>
        <w:t>Wysokość ogrodzenia</w:t>
      </w:r>
      <w:r w:rsidR="00EE5A97" w:rsidRPr="00353676">
        <w:rPr>
          <w:szCs w:val="24"/>
        </w:rPr>
        <w:t xml:space="preserve"> ok. </w:t>
      </w:r>
      <w:smartTag w:uri="urn:schemas-microsoft-com:office:smarttags" w:element="metricconverter">
        <w:smartTagPr>
          <w:attr w:name="ProductID" w:val="160 cm"/>
        </w:smartTagPr>
        <w:r w:rsidR="00697915">
          <w:rPr>
            <w:szCs w:val="24"/>
          </w:rPr>
          <w:t>1</w:t>
        </w:r>
        <w:r>
          <w:rPr>
            <w:szCs w:val="24"/>
          </w:rPr>
          <w:t>60 cm</w:t>
        </w:r>
      </w:smartTag>
      <w:r>
        <w:rPr>
          <w:szCs w:val="24"/>
        </w:rPr>
        <w:t>. Łączna długość ogrodzenia</w:t>
      </w:r>
      <w:r w:rsidR="00EE5A97" w:rsidRPr="00353676">
        <w:rPr>
          <w:szCs w:val="24"/>
        </w:rPr>
        <w:t xml:space="preserve"> </w:t>
      </w:r>
      <w:r>
        <w:rPr>
          <w:szCs w:val="24"/>
        </w:rPr>
        <w:t xml:space="preserve">ok. </w:t>
      </w:r>
      <w:r w:rsidR="00703EA5">
        <w:rPr>
          <w:szCs w:val="24"/>
        </w:rPr>
        <w:t>40</w:t>
      </w:r>
      <w:r w:rsidR="00FD35D6">
        <w:rPr>
          <w:szCs w:val="24"/>
        </w:rPr>
        <w:t xml:space="preserve"> </w:t>
      </w:r>
      <w:r w:rsidR="00EE5A97" w:rsidRPr="00353676">
        <w:rPr>
          <w:szCs w:val="24"/>
        </w:rPr>
        <w:t>m</w:t>
      </w:r>
      <w:r w:rsidR="00697915">
        <w:rPr>
          <w:szCs w:val="24"/>
        </w:rPr>
        <w:t>b.</w:t>
      </w:r>
      <w:r w:rsidR="00FD391C">
        <w:rPr>
          <w:szCs w:val="24"/>
        </w:rPr>
        <w:t xml:space="preserve"> Ogrodzenie będzie wymienia</w:t>
      </w:r>
      <w:r w:rsidR="00703EA5">
        <w:rPr>
          <w:szCs w:val="24"/>
        </w:rPr>
        <w:t xml:space="preserve">ne od  strony ul. M.Konopnickiej </w:t>
      </w:r>
      <w:r w:rsidR="00664AAB">
        <w:rPr>
          <w:szCs w:val="24"/>
        </w:rPr>
        <w:t>( dołączenie do ogrodzenia placu ProCardia )</w:t>
      </w:r>
    </w:p>
    <w:p w:rsidR="00EE5A97" w:rsidRPr="00664AAB" w:rsidRDefault="00FD35D6" w:rsidP="00FD7506">
      <w:pPr>
        <w:ind w:firstLine="709"/>
        <w:jc w:val="both"/>
        <w:rPr>
          <w:b/>
          <w:szCs w:val="24"/>
        </w:rPr>
      </w:pPr>
      <w:r w:rsidRPr="00664AAB">
        <w:rPr>
          <w:b/>
          <w:szCs w:val="24"/>
        </w:rPr>
        <w:t>b</w:t>
      </w:r>
      <w:r w:rsidR="00FD7506" w:rsidRPr="00664AAB">
        <w:rPr>
          <w:b/>
          <w:szCs w:val="24"/>
        </w:rPr>
        <w:t xml:space="preserve">    </w:t>
      </w:r>
      <w:r w:rsidR="00664AAB" w:rsidRPr="00664AAB">
        <w:rPr>
          <w:b/>
          <w:szCs w:val="24"/>
        </w:rPr>
        <w:t xml:space="preserve">Słupy ogrodzenia </w:t>
      </w:r>
    </w:p>
    <w:p w:rsidR="008059C0" w:rsidRDefault="00EE5A97" w:rsidP="00D60F19">
      <w:pPr>
        <w:jc w:val="both"/>
        <w:rPr>
          <w:szCs w:val="24"/>
        </w:rPr>
      </w:pPr>
      <w:r w:rsidRPr="00353676">
        <w:rPr>
          <w:szCs w:val="24"/>
        </w:rPr>
        <w:t>Słupy ogrodzenia wykonać z profili zam</w:t>
      </w:r>
      <w:r w:rsidR="00C47CD3">
        <w:rPr>
          <w:szCs w:val="24"/>
        </w:rPr>
        <w:t>k</w:t>
      </w:r>
      <w:r w:rsidRPr="00353676">
        <w:rPr>
          <w:szCs w:val="24"/>
        </w:rPr>
        <w:t>niętych o przekr</w:t>
      </w:r>
      <w:r w:rsidR="00C47CD3">
        <w:rPr>
          <w:szCs w:val="24"/>
        </w:rPr>
        <w:t>o</w:t>
      </w:r>
      <w:r w:rsidRPr="00353676">
        <w:rPr>
          <w:szCs w:val="24"/>
        </w:rPr>
        <w:t xml:space="preserve">ju kwadratowym </w:t>
      </w:r>
      <w:r w:rsidR="00AB530F">
        <w:rPr>
          <w:szCs w:val="24"/>
        </w:rPr>
        <w:t>4</w:t>
      </w:r>
      <w:r w:rsidRPr="00353676">
        <w:rPr>
          <w:szCs w:val="24"/>
        </w:rPr>
        <w:t>0x</w:t>
      </w:r>
      <w:r w:rsidR="00AB530F">
        <w:rPr>
          <w:szCs w:val="24"/>
        </w:rPr>
        <w:t>6</w:t>
      </w:r>
      <w:r w:rsidRPr="00353676">
        <w:rPr>
          <w:szCs w:val="24"/>
        </w:rPr>
        <w:t>0</w:t>
      </w:r>
      <w:r w:rsidR="0004676D">
        <w:rPr>
          <w:szCs w:val="24"/>
        </w:rPr>
        <w:t>x</w:t>
      </w:r>
      <w:r w:rsidR="00B45BE0">
        <w:rPr>
          <w:szCs w:val="24"/>
        </w:rPr>
        <w:t>5</w:t>
      </w:r>
      <w:r w:rsidRPr="00353676">
        <w:rPr>
          <w:szCs w:val="24"/>
        </w:rPr>
        <w:t xml:space="preserve">mm. Długości każdego słupa </w:t>
      </w:r>
      <w:r w:rsidR="00B45BE0">
        <w:rPr>
          <w:szCs w:val="24"/>
        </w:rPr>
        <w:t>23</w:t>
      </w:r>
      <w:r w:rsidR="00697915">
        <w:rPr>
          <w:szCs w:val="24"/>
        </w:rPr>
        <w:t>0</w:t>
      </w:r>
      <w:r w:rsidRPr="00353676">
        <w:rPr>
          <w:szCs w:val="24"/>
        </w:rPr>
        <w:t>cm w tym 1</w:t>
      </w:r>
      <w:r w:rsidR="00B45BE0">
        <w:rPr>
          <w:szCs w:val="24"/>
        </w:rPr>
        <w:t>6</w:t>
      </w:r>
      <w:r w:rsidRPr="00353676">
        <w:rPr>
          <w:szCs w:val="24"/>
        </w:rPr>
        <w:t xml:space="preserve">0cm ponad </w:t>
      </w:r>
      <w:r w:rsidR="00B45BE0">
        <w:rPr>
          <w:szCs w:val="24"/>
        </w:rPr>
        <w:t>cokołem</w:t>
      </w:r>
      <w:r w:rsidRPr="00353676">
        <w:rPr>
          <w:szCs w:val="24"/>
        </w:rPr>
        <w:t>. Górny koniec zaślepić blachą stalową. Część nie osłoniętą betone</w:t>
      </w:r>
      <w:r w:rsidR="00393544">
        <w:rPr>
          <w:szCs w:val="24"/>
        </w:rPr>
        <w:t xml:space="preserve">m pomalować farbą </w:t>
      </w:r>
      <w:r w:rsidR="00616CC7">
        <w:rPr>
          <w:szCs w:val="24"/>
        </w:rPr>
        <w:t xml:space="preserve">podkładową </w:t>
      </w:r>
      <w:r w:rsidR="00C247B1">
        <w:rPr>
          <w:szCs w:val="24"/>
        </w:rPr>
        <w:t xml:space="preserve">polimerową </w:t>
      </w:r>
      <w:r w:rsidR="00616CC7">
        <w:rPr>
          <w:szCs w:val="24"/>
        </w:rPr>
        <w:t xml:space="preserve">i </w:t>
      </w:r>
      <w:r w:rsidR="00C247B1">
        <w:rPr>
          <w:szCs w:val="24"/>
        </w:rPr>
        <w:t xml:space="preserve">emalią poliuretanową </w:t>
      </w:r>
      <w:r w:rsidR="00616CC7">
        <w:rPr>
          <w:szCs w:val="24"/>
        </w:rPr>
        <w:t xml:space="preserve">nawierzchniową </w:t>
      </w:r>
      <w:r w:rsidR="009D3080">
        <w:rPr>
          <w:szCs w:val="24"/>
        </w:rPr>
        <w:t xml:space="preserve">w kolorze </w:t>
      </w:r>
      <w:r w:rsidR="00AB530F">
        <w:rPr>
          <w:szCs w:val="24"/>
        </w:rPr>
        <w:t>zielonym .F</w:t>
      </w:r>
      <w:r w:rsidR="00C247B1">
        <w:rPr>
          <w:szCs w:val="24"/>
        </w:rPr>
        <w:t xml:space="preserve">arby muszą </w:t>
      </w:r>
      <w:r w:rsidR="00F26CB6">
        <w:rPr>
          <w:szCs w:val="24"/>
        </w:rPr>
        <w:t xml:space="preserve">być przeznaczone do stosowania na zewnątrz, </w:t>
      </w:r>
      <w:r w:rsidR="008059C0">
        <w:rPr>
          <w:szCs w:val="24"/>
        </w:rPr>
        <w:t>charakteryzować się trwałością powłoki i odpornością na czynniki atmosferyczne i mechaniczne.</w:t>
      </w:r>
    </w:p>
    <w:p w:rsidR="00B928E1" w:rsidRDefault="00A3399F" w:rsidP="00D60F19">
      <w:pPr>
        <w:jc w:val="both"/>
        <w:rPr>
          <w:szCs w:val="24"/>
        </w:rPr>
      </w:pPr>
      <w:r>
        <w:rPr>
          <w:szCs w:val="24"/>
        </w:rPr>
        <w:t>Ogrodzenie panelowe systemowe o wys. 1,</w:t>
      </w:r>
      <w:r w:rsidR="00AB530F">
        <w:rPr>
          <w:szCs w:val="24"/>
        </w:rPr>
        <w:t xml:space="preserve">5m </w:t>
      </w:r>
    </w:p>
    <w:p w:rsidR="00D83059" w:rsidRDefault="00A3399F" w:rsidP="00D83059">
      <w:pPr>
        <w:jc w:val="both"/>
        <w:rPr>
          <w:szCs w:val="24"/>
        </w:rPr>
      </w:pPr>
      <w:r>
        <w:rPr>
          <w:szCs w:val="24"/>
        </w:rPr>
        <w:t>Sł</w:t>
      </w:r>
      <w:r w:rsidR="00AB530F">
        <w:rPr>
          <w:szCs w:val="24"/>
        </w:rPr>
        <w:t>upki ogrodzenia w rozstawie ok.</w:t>
      </w:r>
      <w:r>
        <w:rPr>
          <w:szCs w:val="24"/>
        </w:rPr>
        <w:t xml:space="preserve"> 1</w:t>
      </w:r>
      <w:r w:rsidR="00AB530F">
        <w:rPr>
          <w:szCs w:val="24"/>
        </w:rPr>
        <w:t>,5</w:t>
      </w:r>
      <w:r>
        <w:rPr>
          <w:szCs w:val="24"/>
        </w:rPr>
        <w:t>m osadzone w stopach fundamentowych z betonu marki C16/20</w:t>
      </w:r>
      <w:r w:rsidR="00A2443A">
        <w:rPr>
          <w:szCs w:val="24"/>
        </w:rPr>
        <w:t>. Słupek przęsłowy wykonany z kształtownika profilowanego prostokątnego 60x40x2mm. Elementy stalowe ocynkowane i malow</w:t>
      </w:r>
      <w:r w:rsidR="00703EA5">
        <w:rPr>
          <w:szCs w:val="24"/>
        </w:rPr>
        <w:t xml:space="preserve">ane proszkowo na kolor zielony </w:t>
      </w:r>
      <w:r w:rsidR="00A2443A">
        <w:rPr>
          <w:szCs w:val="24"/>
        </w:rPr>
        <w:t>. Rura zaślepiona od góry kapturkiem z tworzywa sztucznego mrozoodpornego w kolorze jak słupy.</w:t>
      </w:r>
    </w:p>
    <w:p w:rsidR="00D83059" w:rsidRPr="00D83059" w:rsidRDefault="00D83059" w:rsidP="00D83059">
      <w:pPr>
        <w:jc w:val="both"/>
        <w:rPr>
          <w:szCs w:val="24"/>
        </w:rPr>
      </w:pPr>
      <w:r w:rsidRPr="00D83059">
        <w:rPr>
          <w:color w:val="2C2C2C"/>
          <w:szCs w:val="24"/>
        </w:rPr>
        <w:t xml:space="preserve">Panele ogrodzeniowe wykonane są z prętów pionowych i poziomych o średnicy Ø </w:t>
      </w:r>
      <w:smartTag w:uri="urn:schemas-microsoft-com:office:smarttags" w:element="metricconverter">
        <w:smartTagPr>
          <w:attr w:name="ProductID" w:val="5 mm"/>
        </w:smartTagPr>
        <w:r w:rsidRPr="00D83059">
          <w:rPr>
            <w:color w:val="2C2C2C"/>
            <w:szCs w:val="24"/>
          </w:rPr>
          <w:t>5 mm</w:t>
        </w:r>
      </w:smartTag>
      <w:r w:rsidRPr="00D83059">
        <w:rPr>
          <w:color w:val="2C2C2C"/>
          <w:szCs w:val="24"/>
        </w:rPr>
        <w:t xml:space="preserve">. Powstałe oczko ma wymiar 50 x </w:t>
      </w:r>
      <w:smartTag w:uri="urn:schemas-microsoft-com:office:smarttags" w:element="metricconverter">
        <w:smartTagPr>
          <w:attr w:name="ProductID" w:val="200 mm"/>
        </w:smartTagPr>
        <w:r w:rsidRPr="00D83059">
          <w:rPr>
            <w:color w:val="2C2C2C"/>
            <w:szCs w:val="24"/>
          </w:rPr>
          <w:t>200 mm</w:t>
        </w:r>
      </w:smartTag>
      <w:r w:rsidRPr="00D83059">
        <w:rPr>
          <w:color w:val="2C2C2C"/>
          <w:szCs w:val="24"/>
        </w:rPr>
        <w:t>, maksymalna szerokość paneli 2</w:t>
      </w:r>
      <w:r w:rsidR="00AB530F">
        <w:rPr>
          <w:color w:val="2C2C2C"/>
          <w:szCs w:val="24"/>
        </w:rPr>
        <w:t>75</w:t>
      </w:r>
      <w:r>
        <w:rPr>
          <w:color w:val="2C2C2C"/>
          <w:szCs w:val="24"/>
        </w:rPr>
        <w:t>0</w:t>
      </w:r>
      <w:r w:rsidRPr="00D83059">
        <w:rPr>
          <w:color w:val="2C2C2C"/>
          <w:szCs w:val="24"/>
        </w:rPr>
        <w:t xml:space="preserve"> mm. System montażu do słupka za pomocą obejmy z płaskownika 60x40. </w:t>
      </w:r>
      <w:r w:rsidRPr="00D83059">
        <w:rPr>
          <w:szCs w:val="24"/>
        </w:rPr>
        <w:t xml:space="preserve">Ocynkowane i malowane proszkowo kolorze RAL </w:t>
      </w:r>
      <w:r w:rsidR="0066427D">
        <w:rPr>
          <w:szCs w:val="24"/>
        </w:rPr>
        <w:t>6005</w:t>
      </w:r>
      <w:r w:rsidRPr="00D83059">
        <w:rPr>
          <w:color w:val="2C2C2C"/>
          <w:szCs w:val="24"/>
        </w:rPr>
        <w:t>.</w:t>
      </w:r>
    </w:p>
    <w:p w:rsidR="00D83059" w:rsidRPr="00D83059" w:rsidRDefault="00D83059" w:rsidP="00D83059">
      <w:pPr>
        <w:jc w:val="both"/>
        <w:rPr>
          <w:strike/>
          <w:szCs w:val="24"/>
        </w:rPr>
      </w:pPr>
      <w:r w:rsidRPr="00D83059">
        <w:rPr>
          <w:szCs w:val="24"/>
        </w:rPr>
        <w:t>Góra paneli zakończona płaskownikiem (lub ceownikiem) pr</w:t>
      </w:r>
      <w:r>
        <w:rPr>
          <w:szCs w:val="24"/>
        </w:rPr>
        <w:t xml:space="preserve">zykrywającym wierzchołki prętów </w:t>
      </w:r>
      <w:r w:rsidRPr="00D83059">
        <w:rPr>
          <w:szCs w:val="24"/>
        </w:rPr>
        <w:t>lub dwoma prętami poziomymi obejmującymi zakończenia prętów pionowych.</w:t>
      </w:r>
    </w:p>
    <w:p w:rsidR="00D83059" w:rsidRPr="00353676" w:rsidRDefault="00D83059" w:rsidP="00D60F19">
      <w:pPr>
        <w:jc w:val="both"/>
        <w:rPr>
          <w:szCs w:val="24"/>
        </w:rPr>
      </w:pPr>
    </w:p>
    <w:p w:rsidR="0079662D" w:rsidRPr="00353676" w:rsidRDefault="0079662D" w:rsidP="001234B9">
      <w:pPr>
        <w:numPr>
          <w:ilvl w:val="0"/>
          <w:numId w:val="43"/>
        </w:numPr>
        <w:jc w:val="both"/>
        <w:rPr>
          <w:b/>
          <w:szCs w:val="24"/>
        </w:rPr>
      </w:pPr>
      <w:r w:rsidRPr="00353676">
        <w:rPr>
          <w:b/>
          <w:szCs w:val="24"/>
        </w:rPr>
        <w:t>Inne czynności i obowiązki</w:t>
      </w:r>
    </w:p>
    <w:p w:rsidR="00FE0627" w:rsidRPr="00353676" w:rsidRDefault="00FE0627" w:rsidP="00D60F19">
      <w:pPr>
        <w:jc w:val="both"/>
        <w:rPr>
          <w:szCs w:val="24"/>
        </w:rPr>
      </w:pPr>
      <w:r w:rsidRPr="00353676">
        <w:rPr>
          <w:szCs w:val="24"/>
        </w:rPr>
        <w:t xml:space="preserve">Przedmiot zamówienia  obejmuje również następujące czynności i obowiązki: </w:t>
      </w:r>
    </w:p>
    <w:p w:rsidR="003D13D2" w:rsidRDefault="003D13D2" w:rsidP="003D13D2">
      <w:pPr>
        <w:numPr>
          <w:ilvl w:val="0"/>
          <w:numId w:val="38"/>
        </w:numPr>
        <w:jc w:val="both"/>
        <w:rPr>
          <w:szCs w:val="24"/>
        </w:rPr>
      </w:pPr>
      <w:r w:rsidRPr="00191545">
        <w:rPr>
          <w:szCs w:val="24"/>
        </w:rPr>
        <w:t>zagospodarowanie i zabezpieczenie placu budowy polegające na:</w:t>
      </w:r>
    </w:p>
    <w:p w:rsidR="00844CC0" w:rsidRDefault="00844CC0" w:rsidP="00844CC0">
      <w:pPr>
        <w:tabs>
          <w:tab w:val="num" w:pos="2160"/>
        </w:tabs>
        <w:jc w:val="both"/>
        <w:rPr>
          <w:szCs w:val="24"/>
        </w:rPr>
      </w:pPr>
      <w:r>
        <w:rPr>
          <w:szCs w:val="24"/>
        </w:rPr>
        <w:t xml:space="preserve">           a. w</w:t>
      </w:r>
      <w:r w:rsidRPr="00376721">
        <w:rPr>
          <w:szCs w:val="24"/>
        </w:rPr>
        <w:t>ydzieleniu terenu, na którym będą prowadzone prace, wraz z oznakowaniem</w:t>
      </w:r>
    </w:p>
    <w:p w:rsidR="00844CC0" w:rsidRPr="00844CC0" w:rsidRDefault="00844CC0" w:rsidP="00844CC0">
      <w:pPr>
        <w:tabs>
          <w:tab w:val="num" w:pos="2160"/>
        </w:tabs>
        <w:jc w:val="both"/>
        <w:rPr>
          <w:b/>
          <w:szCs w:val="24"/>
        </w:rPr>
      </w:pPr>
      <w:r>
        <w:rPr>
          <w:szCs w:val="24"/>
        </w:rPr>
        <w:t xml:space="preserve">              </w:t>
      </w:r>
      <w:r w:rsidRPr="00376721">
        <w:rPr>
          <w:szCs w:val="24"/>
        </w:rPr>
        <w:t xml:space="preserve"> tablicami ostrzegawczymi i informacyjnymi </w:t>
      </w:r>
    </w:p>
    <w:bookmarkEnd w:id="0"/>
    <w:p w:rsidR="00FE0627" w:rsidRDefault="00FE0627" w:rsidP="00D60F19">
      <w:pPr>
        <w:ind w:left="283"/>
        <w:jc w:val="both"/>
        <w:rPr>
          <w:szCs w:val="24"/>
        </w:rPr>
      </w:pPr>
    </w:p>
    <w:p w:rsidR="00AB7611" w:rsidRPr="00AB7611" w:rsidRDefault="00703EA5" w:rsidP="00AB7611">
      <w:pPr>
        <w:spacing w:line="360" w:lineRule="auto"/>
        <w:jc w:val="both"/>
        <w:rPr>
          <w:b/>
          <w:szCs w:val="24"/>
        </w:rPr>
      </w:pPr>
      <w:r>
        <w:rPr>
          <w:b/>
          <w:szCs w:val="24"/>
        </w:rPr>
        <w:t>II</w:t>
      </w:r>
      <w:r w:rsidR="00AB7611" w:rsidRPr="00AB7611">
        <w:rPr>
          <w:b/>
          <w:szCs w:val="24"/>
        </w:rPr>
        <w:t>.</w:t>
      </w:r>
      <w:r w:rsidR="000D135A" w:rsidRPr="00AB7611">
        <w:rPr>
          <w:b/>
          <w:szCs w:val="24"/>
        </w:rPr>
        <w:t xml:space="preserve">      </w:t>
      </w:r>
      <w:r w:rsidR="00AB7611" w:rsidRPr="00AB7611">
        <w:rPr>
          <w:b/>
          <w:szCs w:val="24"/>
        </w:rPr>
        <w:t>Ogólne warunki wykonania robót:</w:t>
      </w:r>
    </w:p>
    <w:p w:rsidR="00AB7611" w:rsidRDefault="00AB7611" w:rsidP="00AB7611">
      <w:pPr>
        <w:numPr>
          <w:ilvl w:val="0"/>
          <w:numId w:val="42"/>
        </w:numPr>
        <w:jc w:val="both"/>
        <w:rPr>
          <w:szCs w:val="24"/>
        </w:rPr>
      </w:pPr>
      <w:r w:rsidRPr="0055556A">
        <w:rPr>
          <w:szCs w:val="24"/>
        </w:rPr>
        <w:lastRenderedPageBreak/>
        <w:t>Wykonawca powinien przewidzieć przeprowadzenie wizji lokalnej w miejscu realizacji robót w celu oszacowania na własną odpowiedzialność kosztów i ryzyka oraz uzyskania wszelkich danych jakie mogą być niezbędne w przygotowaniu oferty.</w:t>
      </w:r>
    </w:p>
    <w:p w:rsidR="00AB7611" w:rsidRPr="00684B3E" w:rsidRDefault="00AB7611" w:rsidP="00684B3E">
      <w:pPr>
        <w:widowControl w:val="0"/>
        <w:numPr>
          <w:ilvl w:val="0"/>
          <w:numId w:val="42"/>
        </w:numPr>
        <w:jc w:val="both"/>
        <w:rPr>
          <w:szCs w:val="24"/>
        </w:rPr>
      </w:pPr>
      <w:r w:rsidRPr="00CF6CB4">
        <w:rPr>
          <w:szCs w:val="24"/>
        </w:rPr>
        <w:t>W czasie wykonywania robót Wykonawca dostarczy i zainstaluje niezbędne tymczasowe</w:t>
      </w:r>
      <w:r w:rsidR="00684B3E">
        <w:rPr>
          <w:szCs w:val="24"/>
        </w:rPr>
        <w:t xml:space="preserve"> </w:t>
      </w:r>
      <w:r w:rsidRPr="00684B3E">
        <w:rPr>
          <w:szCs w:val="24"/>
        </w:rPr>
        <w:t>zabezpieczenia takie jak: zapory, znaki ostrzegawcze, barierki itp., zapewniając w ten  sposób bezpieczeństwo  osób  trzecich.  Koszt  zabezpieczenia  terenu  robót nie  podlega  odrębnej zapłacie  i przyjmuje się, że  jest wliczony w cenę umowną (koszty  pośrednie).</w:t>
      </w:r>
    </w:p>
    <w:p w:rsidR="00AB7611" w:rsidRPr="0012214C" w:rsidRDefault="00AB7611" w:rsidP="00AB7611">
      <w:pPr>
        <w:numPr>
          <w:ilvl w:val="0"/>
          <w:numId w:val="42"/>
        </w:numPr>
        <w:jc w:val="both"/>
        <w:rPr>
          <w:szCs w:val="24"/>
        </w:rPr>
      </w:pPr>
      <w:r w:rsidRPr="0012214C">
        <w:rPr>
          <w:szCs w:val="24"/>
        </w:rPr>
        <w:t>Roboty należy wykonywać zgodnie z:</w:t>
      </w:r>
    </w:p>
    <w:p w:rsidR="00AB7611" w:rsidRDefault="00AB7611" w:rsidP="00AB7611">
      <w:pPr>
        <w:numPr>
          <w:ilvl w:val="0"/>
          <w:numId w:val="39"/>
        </w:numPr>
        <w:tabs>
          <w:tab w:val="left" w:pos="360"/>
        </w:tabs>
        <w:jc w:val="both"/>
        <w:rPr>
          <w:szCs w:val="24"/>
        </w:rPr>
      </w:pPr>
      <w:r>
        <w:rPr>
          <w:szCs w:val="24"/>
        </w:rPr>
        <w:t>u</w:t>
      </w:r>
      <w:r w:rsidRPr="000B4416">
        <w:rPr>
          <w:szCs w:val="24"/>
        </w:rPr>
        <w:t>stawą z dnia 7 lipca 199</w:t>
      </w:r>
      <w:r>
        <w:rPr>
          <w:szCs w:val="24"/>
        </w:rPr>
        <w:t xml:space="preserve">4 r. - Prawo budowlane (t. j. z 2010 r. </w:t>
      </w:r>
      <w:r w:rsidRPr="000B4416">
        <w:rPr>
          <w:szCs w:val="24"/>
        </w:rPr>
        <w:t>Dz. U. N</w:t>
      </w:r>
      <w:r>
        <w:rPr>
          <w:szCs w:val="24"/>
        </w:rPr>
        <w:t>r 243,</w:t>
      </w:r>
      <w:r w:rsidRPr="000B4416">
        <w:rPr>
          <w:szCs w:val="24"/>
        </w:rPr>
        <w:t xml:space="preserve"> poz.</w:t>
      </w:r>
      <w:r>
        <w:rPr>
          <w:szCs w:val="24"/>
        </w:rPr>
        <w:t xml:space="preserve"> 1623</w:t>
      </w:r>
      <w:r w:rsidRPr="000B4416">
        <w:rPr>
          <w:szCs w:val="24"/>
        </w:rPr>
        <w:t>, z</w:t>
      </w:r>
      <w:r>
        <w:rPr>
          <w:szCs w:val="24"/>
        </w:rPr>
        <w:t>e</w:t>
      </w:r>
      <w:r w:rsidRPr="000B4416">
        <w:rPr>
          <w:szCs w:val="24"/>
        </w:rPr>
        <w:t xml:space="preserve"> </w:t>
      </w:r>
      <w:r>
        <w:rPr>
          <w:szCs w:val="24"/>
        </w:rPr>
        <w:t xml:space="preserve">zm.), </w:t>
      </w:r>
    </w:p>
    <w:p w:rsidR="00AB7611" w:rsidRDefault="00AB7611" w:rsidP="00AB7611">
      <w:pPr>
        <w:numPr>
          <w:ilvl w:val="0"/>
          <w:numId w:val="39"/>
        </w:numPr>
        <w:tabs>
          <w:tab w:val="left" w:pos="-426"/>
        </w:tabs>
        <w:jc w:val="both"/>
        <w:rPr>
          <w:szCs w:val="24"/>
        </w:rPr>
      </w:pPr>
      <w:r>
        <w:rPr>
          <w:szCs w:val="24"/>
        </w:rPr>
        <w:t>u</w:t>
      </w:r>
      <w:r w:rsidRPr="00C86F74">
        <w:rPr>
          <w:szCs w:val="24"/>
        </w:rPr>
        <w:t xml:space="preserve">stawą z dnia 16 kwietnia 2004 r. – o wyrobach budowlanych </w:t>
      </w:r>
      <w:r>
        <w:rPr>
          <w:szCs w:val="24"/>
        </w:rPr>
        <w:t>(</w:t>
      </w:r>
      <w:r w:rsidRPr="00C86F74">
        <w:rPr>
          <w:szCs w:val="24"/>
        </w:rPr>
        <w:t xml:space="preserve">Dz. U. </w:t>
      </w:r>
      <w:r>
        <w:rPr>
          <w:szCs w:val="24"/>
        </w:rPr>
        <w:t xml:space="preserve">z 2004 r. Nr 92 </w:t>
      </w:r>
      <w:r w:rsidRPr="00C86F74">
        <w:rPr>
          <w:szCs w:val="24"/>
        </w:rPr>
        <w:t>poz.</w:t>
      </w:r>
      <w:r>
        <w:rPr>
          <w:szCs w:val="24"/>
        </w:rPr>
        <w:t xml:space="preserve"> 881),</w:t>
      </w:r>
    </w:p>
    <w:p w:rsidR="00AB7611" w:rsidRDefault="00AB7611" w:rsidP="00AB7611">
      <w:pPr>
        <w:tabs>
          <w:tab w:val="left" w:pos="360"/>
        </w:tabs>
        <w:ind w:left="780"/>
        <w:jc w:val="both"/>
        <w:rPr>
          <w:szCs w:val="24"/>
        </w:rPr>
      </w:pPr>
    </w:p>
    <w:p w:rsidR="00AB7611" w:rsidRPr="009F793D" w:rsidRDefault="00AB7611" w:rsidP="00AB7611">
      <w:pPr>
        <w:numPr>
          <w:ilvl w:val="12"/>
          <w:numId w:val="0"/>
        </w:numPr>
        <w:jc w:val="both"/>
        <w:rPr>
          <w:sz w:val="16"/>
          <w:szCs w:val="16"/>
        </w:rPr>
      </w:pPr>
    </w:p>
    <w:p w:rsidR="00AB7611" w:rsidRPr="00124848" w:rsidRDefault="00703EA5" w:rsidP="00AB7611">
      <w:pPr>
        <w:ind w:left="142" w:hanging="142"/>
        <w:jc w:val="both"/>
        <w:outlineLvl w:val="0"/>
        <w:rPr>
          <w:b/>
          <w:szCs w:val="24"/>
        </w:rPr>
      </w:pPr>
      <w:r>
        <w:rPr>
          <w:b/>
          <w:szCs w:val="24"/>
        </w:rPr>
        <w:t>III</w:t>
      </w:r>
      <w:r w:rsidR="00AB7611" w:rsidRPr="00124848">
        <w:rPr>
          <w:b/>
          <w:szCs w:val="24"/>
        </w:rPr>
        <w:t>.  Uwagi końcowe:</w:t>
      </w:r>
    </w:p>
    <w:p w:rsidR="00AB7611" w:rsidRDefault="00AB7611" w:rsidP="00AB7611">
      <w:pPr>
        <w:tabs>
          <w:tab w:val="left" w:pos="360"/>
        </w:tabs>
        <w:ind w:left="420"/>
        <w:jc w:val="both"/>
        <w:rPr>
          <w:szCs w:val="24"/>
        </w:rPr>
      </w:pPr>
    </w:p>
    <w:p w:rsidR="00AB7611" w:rsidRDefault="00AB7611" w:rsidP="00AB7611">
      <w:pPr>
        <w:jc w:val="both"/>
        <w:rPr>
          <w:szCs w:val="24"/>
        </w:rPr>
      </w:pPr>
      <w:r>
        <w:rPr>
          <w:szCs w:val="24"/>
        </w:rPr>
        <w:t>1.</w:t>
      </w:r>
      <w:r w:rsidRPr="007A0C68">
        <w:rPr>
          <w:szCs w:val="24"/>
        </w:rPr>
        <w:t xml:space="preserve">Do wykonania robót mogą być użyte tylko materiały i wyroby posiadające </w:t>
      </w:r>
      <w:r>
        <w:rPr>
          <w:szCs w:val="24"/>
        </w:rPr>
        <w:t>atesty</w:t>
      </w:r>
      <w:r w:rsidRPr="007A0C68">
        <w:rPr>
          <w:szCs w:val="24"/>
        </w:rPr>
        <w:t>,</w:t>
      </w:r>
      <w:r>
        <w:rPr>
          <w:szCs w:val="24"/>
        </w:rPr>
        <w:t xml:space="preserve"> </w:t>
      </w:r>
      <w:r w:rsidRPr="007A0C68">
        <w:rPr>
          <w:szCs w:val="24"/>
        </w:rPr>
        <w:t>certyfikaty i</w:t>
      </w:r>
      <w:r>
        <w:rPr>
          <w:szCs w:val="24"/>
        </w:rPr>
        <w:t> </w:t>
      </w:r>
      <w:r w:rsidRPr="007A0C68">
        <w:rPr>
          <w:szCs w:val="24"/>
        </w:rPr>
        <w:t xml:space="preserve">aprobaty techniczne dopuszczające dany produkt do stosowania w budownictwie. Dla materiałów, dla których zgodnie z obowiązującym prawem nie są wymagane aprobaty techniczne, certyfikaty lub deklaracje zgodności wyrobu ze stosowną aprobatą lub odpowiednią polską normą dopuszcza się przedstawienie rekomendacji technicznej ITB dopuszczającej stosowanie w/w materiałów w budownictwie lub w przypadku jej braku – ostatniej uzyskanej przez wykonawcę aprobaty technicznej ITB. Wykonawca zobowiązany jest przedłożyć ww. dokumenty na każde żądanie przedstawiciela zamawiającego zaś po zakończeniu robót przedłożyć je wraz z dokumentacją powykonawczą. W przypadku braku ww. dokumentów nie będzie możliwy odbiór prac i ich rozliczenie. </w:t>
      </w:r>
    </w:p>
    <w:p w:rsidR="00AB7611" w:rsidRDefault="00AB7611" w:rsidP="00AB7611">
      <w:pPr>
        <w:jc w:val="both"/>
        <w:rPr>
          <w:szCs w:val="24"/>
        </w:rPr>
      </w:pPr>
    </w:p>
    <w:p w:rsidR="00AB7611" w:rsidRPr="007A0C68" w:rsidRDefault="00AB7611" w:rsidP="00AB7611">
      <w:pPr>
        <w:pStyle w:val="Tekstpodstawowy"/>
        <w:widowControl/>
        <w:tabs>
          <w:tab w:val="left" w:pos="360"/>
        </w:tabs>
        <w:jc w:val="both"/>
        <w:rPr>
          <w:szCs w:val="24"/>
        </w:rPr>
      </w:pPr>
    </w:p>
    <w:sectPr w:rsidR="00AB7611" w:rsidRPr="007A0C68" w:rsidSect="009D204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13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4EA3" w:rsidRDefault="00684EA3">
      <w:r>
        <w:separator/>
      </w:r>
    </w:p>
  </w:endnote>
  <w:endnote w:type="continuationSeparator" w:id="0">
    <w:p w:rsidR="00684EA3" w:rsidRDefault="00684E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090" w:rsidRDefault="006D0454" w:rsidP="00E95A7D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DD7090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DD7090" w:rsidRDefault="00DD7090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090" w:rsidRPr="00723F10" w:rsidRDefault="00DD7090" w:rsidP="00723F10">
    <w:pPr>
      <w:pStyle w:val="Stopka"/>
      <w:jc w:val="right"/>
      <w:rPr>
        <w:sz w:val="18"/>
        <w:szCs w:val="18"/>
      </w:rPr>
    </w:pPr>
    <w:r w:rsidRPr="00723F10">
      <w:rPr>
        <w:sz w:val="18"/>
        <w:szCs w:val="18"/>
      </w:rPr>
      <w:t xml:space="preserve">Strona </w:t>
    </w:r>
    <w:r w:rsidR="006D0454" w:rsidRPr="00723F10">
      <w:rPr>
        <w:sz w:val="18"/>
        <w:szCs w:val="18"/>
      </w:rPr>
      <w:fldChar w:fldCharType="begin"/>
    </w:r>
    <w:r w:rsidRPr="00723F10">
      <w:rPr>
        <w:sz w:val="18"/>
        <w:szCs w:val="18"/>
      </w:rPr>
      <w:instrText xml:space="preserve"> PAGE </w:instrText>
    </w:r>
    <w:r w:rsidR="006D0454" w:rsidRPr="00723F10">
      <w:rPr>
        <w:sz w:val="18"/>
        <w:szCs w:val="18"/>
      </w:rPr>
      <w:fldChar w:fldCharType="separate"/>
    </w:r>
    <w:r w:rsidR="00AE093B">
      <w:rPr>
        <w:noProof/>
        <w:sz w:val="18"/>
        <w:szCs w:val="18"/>
      </w:rPr>
      <w:t>1</w:t>
    </w:r>
    <w:r w:rsidR="006D0454" w:rsidRPr="00723F10">
      <w:rPr>
        <w:sz w:val="18"/>
        <w:szCs w:val="18"/>
      </w:rPr>
      <w:fldChar w:fldCharType="end"/>
    </w:r>
    <w:r w:rsidRPr="00723F10">
      <w:rPr>
        <w:sz w:val="18"/>
        <w:szCs w:val="18"/>
      </w:rPr>
      <w:t xml:space="preserve"> z </w:t>
    </w:r>
    <w:r w:rsidR="006D0454" w:rsidRPr="00723F10">
      <w:rPr>
        <w:sz w:val="18"/>
        <w:szCs w:val="18"/>
      </w:rPr>
      <w:fldChar w:fldCharType="begin"/>
    </w:r>
    <w:r w:rsidRPr="00723F10">
      <w:rPr>
        <w:sz w:val="18"/>
        <w:szCs w:val="18"/>
      </w:rPr>
      <w:instrText xml:space="preserve"> NUMPAGES </w:instrText>
    </w:r>
    <w:r w:rsidR="006D0454" w:rsidRPr="00723F10">
      <w:rPr>
        <w:sz w:val="18"/>
        <w:szCs w:val="18"/>
      </w:rPr>
      <w:fldChar w:fldCharType="separate"/>
    </w:r>
    <w:r w:rsidR="00AE093B">
      <w:rPr>
        <w:noProof/>
        <w:sz w:val="18"/>
        <w:szCs w:val="18"/>
      </w:rPr>
      <w:t>2</w:t>
    </w:r>
    <w:r w:rsidR="006D0454" w:rsidRPr="00723F10">
      <w:rPr>
        <w:sz w:val="18"/>
        <w:szCs w:val="18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090" w:rsidRPr="00723F10" w:rsidRDefault="00DD7090" w:rsidP="00723F10">
    <w:pPr>
      <w:pStyle w:val="Stopka"/>
      <w:jc w:val="right"/>
      <w:rPr>
        <w:sz w:val="18"/>
        <w:szCs w:val="18"/>
      </w:rPr>
    </w:pPr>
    <w:r w:rsidRPr="00723F10">
      <w:rPr>
        <w:sz w:val="18"/>
        <w:szCs w:val="18"/>
      </w:rPr>
      <w:t xml:space="preserve">Strona </w:t>
    </w:r>
    <w:r w:rsidR="006D0454" w:rsidRPr="00723F10">
      <w:rPr>
        <w:sz w:val="18"/>
        <w:szCs w:val="18"/>
      </w:rPr>
      <w:fldChar w:fldCharType="begin"/>
    </w:r>
    <w:r w:rsidRPr="00723F10">
      <w:rPr>
        <w:sz w:val="18"/>
        <w:szCs w:val="18"/>
      </w:rPr>
      <w:instrText xml:space="preserve"> PAGE </w:instrText>
    </w:r>
    <w:r w:rsidR="006D0454" w:rsidRPr="00723F10">
      <w:rPr>
        <w:sz w:val="18"/>
        <w:szCs w:val="18"/>
      </w:rPr>
      <w:fldChar w:fldCharType="separate"/>
    </w:r>
    <w:r>
      <w:rPr>
        <w:noProof/>
        <w:sz w:val="18"/>
        <w:szCs w:val="18"/>
      </w:rPr>
      <w:t>1</w:t>
    </w:r>
    <w:r w:rsidR="006D0454" w:rsidRPr="00723F10">
      <w:rPr>
        <w:sz w:val="18"/>
        <w:szCs w:val="18"/>
      </w:rPr>
      <w:fldChar w:fldCharType="end"/>
    </w:r>
    <w:r w:rsidRPr="00723F10">
      <w:rPr>
        <w:sz w:val="18"/>
        <w:szCs w:val="18"/>
      </w:rPr>
      <w:t xml:space="preserve"> z </w:t>
    </w:r>
    <w:r w:rsidR="006D0454" w:rsidRPr="00723F10">
      <w:rPr>
        <w:sz w:val="18"/>
        <w:szCs w:val="18"/>
      </w:rPr>
      <w:fldChar w:fldCharType="begin"/>
    </w:r>
    <w:r w:rsidRPr="00723F10">
      <w:rPr>
        <w:sz w:val="18"/>
        <w:szCs w:val="18"/>
      </w:rPr>
      <w:instrText xml:space="preserve"> NUMPAGES </w:instrText>
    </w:r>
    <w:r w:rsidR="006D0454" w:rsidRPr="00723F10">
      <w:rPr>
        <w:sz w:val="18"/>
        <w:szCs w:val="18"/>
      </w:rPr>
      <w:fldChar w:fldCharType="separate"/>
    </w:r>
    <w:r>
      <w:rPr>
        <w:noProof/>
        <w:sz w:val="18"/>
        <w:szCs w:val="18"/>
      </w:rPr>
      <w:t>5</w:t>
    </w:r>
    <w:r w:rsidR="006D0454" w:rsidRPr="00723F10">
      <w:rPr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4EA3" w:rsidRDefault="00684EA3">
      <w:r>
        <w:separator/>
      </w:r>
    </w:p>
  </w:footnote>
  <w:footnote w:type="continuationSeparator" w:id="0">
    <w:p w:rsidR="00684EA3" w:rsidRDefault="00684E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090" w:rsidRDefault="006D0454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DD7090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DD7090" w:rsidRDefault="00DD7090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090" w:rsidRPr="00216D25" w:rsidRDefault="00DD7090" w:rsidP="0052652A">
    <w:pPr>
      <w:pStyle w:val="Nagwek"/>
      <w:pBdr>
        <w:bottom w:val="single" w:sz="4" w:space="1" w:color="auto"/>
      </w:pBdr>
      <w:jc w:val="center"/>
      <w:rPr>
        <w:i/>
        <w:sz w:val="20"/>
      </w:rPr>
    </w:pPr>
    <w:r w:rsidRPr="00723F10">
      <w:rPr>
        <w:sz w:val="18"/>
        <w:szCs w:val="18"/>
      </w:rPr>
      <w:t xml:space="preserve">Dotyczy: </w:t>
    </w:r>
    <w:r>
      <w:rPr>
        <w:sz w:val="18"/>
        <w:szCs w:val="18"/>
      </w:rPr>
      <w:t xml:space="preserve">modernizacji </w:t>
    </w:r>
    <w:r w:rsidR="00703EA5">
      <w:rPr>
        <w:sz w:val="18"/>
        <w:szCs w:val="18"/>
      </w:rPr>
      <w:t>ogrodzenia placu szpitalnego od ul. M.Konopnickiej</w:t>
    </w:r>
    <w:r w:rsidRPr="00216D25">
      <w:rPr>
        <w:i/>
        <w:sz w:val="20"/>
      </w:rPr>
      <w:t>.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090" w:rsidRPr="008061FB" w:rsidRDefault="00DD7090" w:rsidP="008061FB">
    <w:pPr>
      <w:jc w:val="center"/>
      <w:rPr>
        <w:sz w:val="18"/>
        <w:szCs w:val="18"/>
      </w:rPr>
    </w:pPr>
    <w:r w:rsidRPr="008061FB">
      <w:rPr>
        <w:sz w:val="18"/>
        <w:szCs w:val="18"/>
      </w:rPr>
      <w:t xml:space="preserve">Dotyczy: budowy boiska i bieżni wraz z elementami towarzyszącymi przy </w:t>
    </w:r>
    <w:r>
      <w:rPr>
        <w:sz w:val="18"/>
        <w:szCs w:val="18"/>
      </w:rPr>
      <w:t xml:space="preserve">SP </w:t>
    </w:r>
    <w:r w:rsidRPr="008061FB">
      <w:rPr>
        <w:sz w:val="18"/>
        <w:szCs w:val="18"/>
      </w:rPr>
      <w:t>138 w Warszawie przy ul. Pożaryskiego 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BEFA1FA4"/>
    <w:name w:val="Outline"/>
    <w:lvl w:ilvl="0">
      <w:start w:val="1"/>
      <w:numFmt w:val="decimal"/>
      <w:lvlText w:val="%1."/>
      <w:lvlJc w:val="left"/>
      <w:pPr>
        <w:tabs>
          <w:tab w:val="num" w:pos="972"/>
        </w:tabs>
      </w:pPr>
      <w:rPr>
        <w:rFonts w:cs="Times New Roman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1116"/>
        </w:tabs>
      </w:pPr>
      <w:rPr>
        <w:rFonts w:cs="Times New Roman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1260"/>
        </w:tabs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404"/>
        </w:tabs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548"/>
        </w:tabs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692"/>
        </w:tabs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836"/>
        </w:tabs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2124"/>
        </w:tabs>
      </w:pPr>
      <w:rPr>
        <w:rFonts w:cs="Times New Roman"/>
      </w:rPr>
    </w:lvl>
  </w:abstractNum>
  <w:abstractNum w:abstractNumId="1">
    <w:nsid w:val="0267596E"/>
    <w:multiLevelType w:val="hybridMultilevel"/>
    <w:tmpl w:val="A83CAF70"/>
    <w:lvl w:ilvl="0" w:tplc="0415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2">
    <w:nsid w:val="04624954"/>
    <w:multiLevelType w:val="hybridMultilevel"/>
    <w:tmpl w:val="C1661E58"/>
    <w:lvl w:ilvl="0" w:tplc="0415000F">
      <w:start w:val="1"/>
      <w:numFmt w:val="decimal"/>
      <w:lvlText w:val="%1."/>
      <w:lvlJc w:val="left"/>
      <w:pPr>
        <w:ind w:left="1350" w:hanging="360"/>
      </w:pPr>
    </w:lvl>
    <w:lvl w:ilvl="1" w:tplc="04150019" w:tentative="1">
      <w:start w:val="1"/>
      <w:numFmt w:val="lowerLetter"/>
      <w:lvlText w:val="%2."/>
      <w:lvlJc w:val="left"/>
      <w:pPr>
        <w:ind w:left="2070" w:hanging="360"/>
      </w:pPr>
    </w:lvl>
    <w:lvl w:ilvl="2" w:tplc="0415001B" w:tentative="1">
      <w:start w:val="1"/>
      <w:numFmt w:val="lowerRoman"/>
      <w:lvlText w:val="%3."/>
      <w:lvlJc w:val="right"/>
      <w:pPr>
        <w:ind w:left="2790" w:hanging="180"/>
      </w:pPr>
    </w:lvl>
    <w:lvl w:ilvl="3" w:tplc="0415000F" w:tentative="1">
      <w:start w:val="1"/>
      <w:numFmt w:val="decimal"/>
      <w:lvlText w:val="%4."/>
      <w:lvlJc w:val="left"/>
      <w:pPr>
        <w:ind w:left="3510" w:hanging="360"/>
      </w:pPr>
    </w:lvl>
    <w:lvl w:ilvl="4" w:tplc="04150019" w:tentative="1">
      <w:start w:val="1"/>
      <w:numFmt w:val="lowerLetter"/>
      <w:lvlText w:val="%5."/>
      <w:lvlJc w:val="left"/>
      <w:pPr>
        <w:ind w:left="4230" w:hanging="360"/>
      </w:pPr>
    </w:lvl>
    <w:lvl w:ilvl="5" w:tplc="0415001B" w:tentative="1">
      <w:start w:val="1"/>
      <w:numFmt w:val="lowerRoman"/>
      <w:lvlText w:val="%6."/>
      <w:lvlJc w:val="right"/>
      <w:pPr>
        <w:ind w:left="4950" w:hanging="180"/>
      </w:pPr>
    </w:lvl>
    <w:lvl w:ilvl="6" w:tplc="0415000F" w:tentative="1">
      <w:start w:val="1"/>
      <w:numFmt w:val="decimal"/>
      <w:lvlText w:val="%7."/>
      <w:lvlJc w:val="left"/>
      <w:pPr>
        <w:ind w:left="5670" w:hanging="360"/>
      </w:pPr>
    </w:lvl>
    <w:lvl w:ilvl="7" w:tplc="04150019" w:tentative="1">
      <w:start w:val="1"/>
      <w:numFmt w:val="lowerLetter"/>
      <w:lvlText w:val="%8."/>
      <w:lvlJc w:val="left"/>
      <w:pPr>
        <w:ind w:left="6390" w:hanging="360"/>
      </w:pPr>
    </w:lvl>
    <w:lvl w:ilvl="8" w:tplc="0415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">
    <w:nsid w:val="072F4D64"/>
    <w:multiLevelType w:val="multilevel"/>
    <w:tmpl w:val="FBFC9E7A"/>
    <w:lvl w:ilvl="0">
      <w:start w:val="6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>
    <w:nsid w:val="0A190040"/>
    <w:multiLevelType w:val="multilevel"/>
    <w:tmpl w:val="8BAE0510"/>
    <w:lvl w:ilvl="0">
      <w:start w:val="1"/>
      <w:numFmt w:val="bullet"/>
      <w:lvlText w:val=""/>
      <w:lvlJc w:val="left"/>
      <w:pPr>
        <w:tabs>
          <w:tab w:val="num" w:pos="1815"/>
        </w:tabs>
        <w:ind w:left="1815" w:hanging="39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688"/>
        </w:tabs>
        <w:ind w:left="26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408"/>
        </w:tabs>
        <w:ind w:left="34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128"/>
        </w:tabs>
        <w:ind w:left="41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848"/>
        </w:tabs>
        <w:ind w:left="48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568"/>
        </w:tabs>
        <w:ind w:left="55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288"/>
        </w:tabs>
        <w:ind w:left="62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008"/>
        </w:tabs>
        <w:ind w:left="70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728"/>
        </w:tabs>
        <w:ind w:left="7728" w:hanging="360"/>
      </w:pPr>
      <w:rPr>
        <w:rFonts w:ascii="Wingdings" w:hAnsi="Wingdings" w:hint="default"/>
      </w:rPr>
    </w:lvl>
  </w:abstractNum>
  <w:abstractNum w:abstractNumId="5">
    <w:nsid w:val="0E1C0CE4"/>
    <w:multiLevelType w:val="multilevel"/>
    <w:tmpl w:val="97B211F2"/>
    <w:lvl w:ilvl="0">
      <w:start w:val="8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>
    <w:nsid w:val="0E6C0048"/>
    <w:multiLevelType w:val="multilevel"/>
    <w:tmpl w:val="B3FA0568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>
    <w:nsid w:val="0FDD4256"/>
    <w:multiLevelType w:val="hybridMultilevel"/>
    <w:tmpl w:val="217CD80A"/>
    <w:lvl w:ilvl="0" w:tplc="04150001">
      <w:start w:val="1"/>
      <w:numFmt w:val="bullet"/>
      <w:lvlText w:val="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8">
    <w:nsid w:val="188B5283"/>
    <w:multiLevelType w:val="multilevel"/>
    <w:tmpl w:val="605404A0"/>
    <w:lvl w:ilvl="0">
      <w:start w:val="8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o"/>
      <w:lvlJc w:val="left"/>
      <w:pPr>
        <w:tabs>
          <w:tab w:val="num" w:pos="2347"/>
        </w:tabs>
        <w:ind w:left="2347" w:hanging="357"/>
      </w:pPr>
      <w:rPr>
        <w:rFonts w:ascii="Courier New" w:hAnsi="Courier New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>
    <w:nsid w:val="1B693EE7"/>
    <w:multiLevelType w:val="hybridMultilevel"/>
    <w:tmpl w:val="C3B6998E"/>
    <w:lvl w:ilvl="0" w:tplc="10ACFD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1D5A4F73"/>
    <w:multiLevelType w:val="hybridMultilevel"/>
    <w:tmpl w:val="404C255A"/>
    <w:lvl w:ilvl="0" w:tplc="586EFDD8">
      <w:start w:val="4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20F93406"/>
    <w:multiLevelType w:val="multilevel"/>
    <w:tmpl w:val="E2C64208"/>
    <w:lvl w:ilvl="0">
      <w:start w:val="8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">
    <w:nsid w:val="2D8753E0"/>
    <w:multiLevelType w:val="hybridMultilevel"/>
    <w:tmpl w:val="D43A63D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E7F73BB"/>
    <w:multiLevelType w:val="multilevel"/>
    <w:tmpl w:val="A372E93E"/>
    <w:lvl w:ilvl="0">
      <w:start w:val="8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"/>
      <w:lvlJc w:val="left"/>
      <w:pPr>
        <w:tabs>
          <w:tab w:val="num" w:pos="1069"/>
        </w:tabs>
        <w:ind w:left="1069" w:hanging="360"/>
      </w:pPr>
      <w:rPr>
        <w:rFonts w:hint="default"/>
        <w:b w:val="0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>
    <w:nsid w:val="2F9A5C5B"/>
    <w:multiLevelType w:val="multilevel"/>
    <w:tmpl w:val="90C2099A"/>
    <w:lvl w:ilvl="0">
      <w:start w:val="9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>
    <w:nsid w:val="2FC131E5"/>
    <w:multiLevelType w:val="multilevel"/>
    <w:tmpl w:val="CC069294"/>
    <w:lvl w:ilvl="0">
      <w:start w:val="8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2"/>
      <w:numFmt w:val="lowerLetter"/>
      <w:lvlText w:val="%3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>
    <w:nsid w:val="2FCA0618"/>
    <w:multiLevelType w:val="hybridMultilevel"/>
    <w:tmpl w:val="DF706D9E"/>
    <w:lvl w:ilvl="0" w:tplc="EE06F34C">
      <w:start w:val="1"/>
      <w:numFmt w:val="bullet"/>
      <w:lvlText w:val=""/>
      <w:lvlJc w:val="left"/>
      <w:pPr>
        <w:tabs>
          <w:tab w:val="num" w:pos="1078"/>
        </w:tabs>
        <w:ind w:left="1078" w:hanging="39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951"/>
        </w:tabs>
        <w:ind w:left="19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671"/>
        </w:tabs>
        <w:ind w:left="26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91"/>
        </w:tabs>
        <w:ind w:left="33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11"/>
        </w:tabs>
        <w:ind w:left="41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31"/>
        </w:tabs>
        <w:ind w:left="48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551"/>
        </w:tabs>
        <w:ind w:left="55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271"/>
        </w:tabs>
        <w:ind w:left="62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91"/>
        </w:tabs>
        <w:ind w:left="6991" w:hanging="360"/>
      </w:pPr>
      <w:rPr>
        <w:rFonts w:ascii="Wingdings" w:hAnsi="Wingdings" w:hint="default"/>
      </w:rPr>
    </w:lvl>
  </w:abstractNum>
  <w:abstractNum w:abstractNumId="17">
    <w:nsid w:val="327A2687"/>
    <w:multiLevelType w:val="hybridMultilevel"/>
    <w:tmpl w:val="7CD45996"/>
    <w:lvl w:ilvl="0" w:tplc="04150003">
      <w:start w:val="1"/>
      <w:numFmt w:val="bullet"/>
      <w:lvlText w:val="o"/>
      <w:lvlJc w:val="left"/>
      <w:pPr>
        <w:tabs>
          <w:tab w:val="num" w:pos="1778"/>
        </w:tabs>
        <w:ind w:left="1778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tabs>
          <w:tab w:val="num" w:pos="2688"/>
        </w:tabs>
        <w:ind w:left="26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408"/>
        </w:tabs>
        <w:ind w:left="34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128"/>
        </w:tabs>
        <w:ind w:left="41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848"/>
        </w:tabs>
        <w:ind w:left="48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568"/>
        </w:tabs>
        <w:ind w:left="55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288"/>
        </w:tabs>
        <w:ind w:left="62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008"/>
        </w:tabs>
        <w:ind w:left="70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728"/>
        </w:tabs>
        <w:ind w:left="7728" w:hanging="360"/>
      </w:pPr>
      <w:rPr>
        <w:rFonts w:ascii="Wingdings" w:hAnsi="Wingdings" w:hint="default"/>
      </w:rPr>
    </w:lvl>
  </w:abstractNum>
  <w:abstractNum w:abstractNumId="18">
    <w:nsid w:val="32EC37AF"/>
    <w:multiLevelType w:val="hybridMultilevel"/>
    <w:tmpl w:val="F4088084"/>
    <w:lvl w:ilvl="0" w:tplc="EE06F34C">
      <w:start w:val="1"/>
      <w:numFmt w:val="bullet"/>
      <w:lvlText w:val=""/>
      <w:lvlJc w:val="left"/>
      <w:pPr>
        <w:tabs>
          <w:tab w:val="num" w:pos="1106"/>
        </w:tabs>
        <w:ind w:left="1106" w:hanging="39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19">
    <w:nsid w:val="336900B9"/>
    <w:multiLevelType w:val="hybridMultilevel"/>
    <w:tmpl w:val="DD1ACA18"/>
    <w:lvl w:ilvl="0" w:tplc="9EA24D2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4C94968"/>
    <w:multiLevelType w:val="multilevel"/>
    <w:tmpl w:val="5E1A9978"/>
    <w:lvl w:ilvl="0">
      <w:start w:val="4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4"/>
      <w:numFmt w:val="lowerLetter"/>
      <w:lvlText w:val="%3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1">
    <w:nsid w:val="359560EE"/>
    <w:multiLevelType w:val="hybridMultilevel"/>
    <w:tmpl w:val="786C5E44"/>
    <w:lvl w:ilvl="0" w:tplc="36687E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A54582C"/>
    <w:multiLevelType w:val="multilevel"/>
    <w:tmpl w:val="3D32F40A"/>
    <w:lvl w:ilvl="0">
      <w:start w:val="3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2"/>
      <w:numFmt w:val="lowerLetter"/>
      <w:lvlText w:val="%3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3">
    <w:nsid w:val="3C2928C4"/>
    <w:multiLevelType w:val="multilevel"/>
    <w:tmpl w:val="6F4C242C"/>
    <w:lvl w:ilvl="0">
      <w:start w:val="9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4">
    <w:nsid w:val="3C57110B"/>
    <w:multiLevelType w:val="multilevel"/>
    <w:tmpl w:val="8BAE0510"/>
    <w:lvl w:ilvl="0">
      <w:start w:val="1"/>
      <w:numFmt w:val="bullet"/>
      <w:lvlText w:val=""/>
      <w:lvlJc w:val="left"/>
      <w:pPr>
        <w:tabs>
          <w:tab w:val="num" w:pos="1815"/>
        </w:tabs>
        <w:ind w:left="1815" w:hanging="39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688"/>
        </w:tabs>
        <w:ind w:left="26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408"/>
        </w:tabs>
        <w:ind w:left="34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128"/>
        </w:tabs>
        <w:ind w:left="41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848"/>
        </w:tabs>
        <w:ind w:left="48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568"/>
        </w:tabs>
        <w:ind w:left="55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288"/>
        </w:tabs>
        <w:ind w:left="62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008"/>
        </w:tabs>
        <w:ind w:left="70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728"/>
        </w:tabs>
        <w:ind w:left="7728" w:hanging="360"/>
      </w:pPr>
      <w:rPr>
        <w:rFonts w:ascii="Wingdings" w:hAnsi="Wingdings" w:hint="default"/>
      </w:rPr>
    </w:lvl>
  </w:abstractNum>
  <w:abstractNum w:abstractNumId="25">
    <w:nsid w:val="436C4814"/>
    <w:multiLevelType w:val="multilevel"/>
    <w:tmpl w:val="057A51EC"/>
    <w:lvl w:ilvl="0">
      <w:start w:val="8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6">
    <w:nsid w:val="456A2D0F"/>
    <w:multiLevelType w:val="multilevel"/>
    <w:tmpl w:val="217CD80A"/>
    <w:lvl w:ilvl="0">
      <w:start w:val="1"/>
      <w:numFmt w:val="bullet"/>
      <w:lvlText w:val="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27">
    <w:nsid w:val="461A2649"/>
    <w:multiLevelType w:val="hybridMultilevel"/>
    <w:tmpl w:val="EF984A20"/>
    <w:lvl w:ilvl="0" w:tplc="04150003">
      <w:start w:val="1"/>
      <w:numFmt w:val="bullet"/>
      <w:lvlText w:val="o"/>
      <w:lvlJc w:val="left"/>
      <w:pPr>
        <w:tabs>
          <w:tab w:val="num" w:pos="1778"/>
        </w:tabs>
        <w:ind w:left="1778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28">
    <w:nsid w:val="47555835"/>
    <w:multiLevelType w:val="hybridMultilevel"/>
    <w:tmpl w:val="4EE2AEFE"/>
    <w:lvl w:ilvl="0" w:tplc="EE06F34C">
      <w:start w:val="1"/>
      <w:numFmt w:val="bullet"/>
      <w:lvlText w:val=""/>
      <w:lvlJc w:val="left"/>
      <w:pPr>
        <w:tabs>
          <w:tab w:val="num" w:pos="1106"/>
        </w:tabs>
        <w:ind w:left="1106" w:hanging="39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29">
    <w:nsid w:val="52B6652A"/>
    <w:multiLevelType w:val="hybridMultilevel"/>
    <w:tmpl w:val="8BAE0510"/>
    <w:lvl w:ilvl="0" w:tplc="EE06F34C">
      <w:start w:val="1"/>
      <w:numFmt w:val="bullet"/>
      <w:lvlText w:val=""/>
      <w:lvlJc w:val="left"/>
      <w:pPr>
        <w:tabs>
          <w:tab w:val="num" w:pos="1815"/>
        </w:tabs>
        <w:ind w:left="1815" w:hanging="397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2688"/>
        </w:tabs>
        <w:ind w:left="26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408"/>
        </w:tabs>
        <w:ind w:left="34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128"/>
        </w:tabs>
        <w:ind w:left="41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848"/>
        </w:tabs>
        <w:ind w:left="48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568"/>
        </w:tabs>
        <w:ind w:left="55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288"/>
        </w:tabs>
        <w:ind w:left="62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008"/>
        </w:tabs>
        <w:ind w:left="70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728"/>
        </w:tabs>
        <w:ind w:left="7728" w:hanging="360"/>
      </w:pPr>
      <w:rPr>
        <w:rFonts w:ascii="Wingdings" w:hAnsi="Wingdings" w:hint="default"/>
      </w:rPr>
    </w:lvl>
  </w:abstractNum>
  <w:abstractNum w:abstractNumId="30">
    <w:nsid w:val="59B133C5"/>
    <w:multiLevelType w:val="hybridMultilevel"/>
    <w:tmpl w:val="8C6C84AC"/>
    <w:lvl w:ilvl="0" w:tplc="336046D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>
    <w:nsid w:val="5C475DA8"/>
    <w:multiLevelType w:val="hybridMultilevel"/>
    <w:tmpl w:val="89C8398E"/>
    <w:lvl w:ilvl="0" w:tplc="EE06F34C">
      <w:start w:val="1"/>
      <w:numFmt w:val="bullet"/>
      <w:lvlText w:val=""/>
      <w:lvlJc w:val="left"/>
      <w:pPr>
        <w:tabs>
          <w:tab w:val="num" w:pos="1106"/>
        </w:tabs>
        <w:ind w:left="1106" w:hanging="39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32">
    <w:nsid w:val="63295906"/>
    <w:multiLevelType w:val="singleLevel"/>
    <w:tmpl w:val="ECA2BFAC"/>
    <w:lvl w:ilvl="0">
      <w:start w:val="1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/>
        <w:i w:val="0"/>
        <w:sz w:val="24"/>
        <w:szCs w:val="24"/>
        <w:u w:val="none"/>
      </w:rPr>
    </w:lvl>
  </w:abstractNum>
  <w:abstractNum w:abstractNumId="33">
    <w:nsid w:val="68DB79D1"/>
    <w:multiLevelType w:val="hybridMultilevel"/>
    <w:tmpl w:val="3CF4C70C"/>
    <w:lvl w:ilvl="0" w:tplc="EE06F34C">
      <w:start w:val="1"/>
      <w:numFmt w:val="bullet"/>
      <w:lvlText w:val=""/>
      <w:lvlJc w:val="left"/>
      <w:pPr>
        <w:tabs>
          <w:tab w:val="num" w:pos="1106"/>
        </w:tabs>
        <w:ind w:left="1106" w:hanging="397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34">
    <w:nsid w:val="6A5C155C"/>
    <w:multiLevelType w:val="hybridMultilevel"/>
    <w:tmpl w:val="51A0F2D4"/>
    <w:lvl w:ilvl="0" w:tplc="04150003">
      <w:start w:val="1"/>
      <w:numFmt w:val="bullet"/>
      <w:lvlText w:val="o"/>
      <w:lvlJc w:val="left"/>
      <w:pPr>
        <w:tabs>
          <w:tab w:val="num" w:pos="1778"/>
        </w:tabs>
        <w:ind w:left="1778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tabs>
          <w:tab w:val="num" w:pos="2688"/>
        </w:tabs>
        <w:ind w:left="26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408"/>
        </w:tabs>
        <w:ind w:left="34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128"/>
        </w:tabs>
        <w:ind w:left="41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848"/>
        </w:tabs>
        <w:ind w:left="48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568"/>
        </w:tabs>
        <w:ind w:left="55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288"/>
        </w:tabs>
        <w:ind w:left="62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008"/>
        </w:tabs>
        <w:ind w:left="70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728"/>
        </w:tabs>
        <w:ind w:left="7728" w:hanging="360"/>
      </w:pPr>
      <w:rPr>
        <w:rFonts w:ascii="Wingdings" w:hAnsi="Wingdings" w:hint="default"/>
      </w:rPr>
    </w:lvl>
  </w:abstractNum>
  <w:abstractNum w:abstractNumId="35">
    <w:nsid w:val="6B706818"/>
    <w:multiLevelType w:val="hybridMultilevel"/>
    <w:tmpl w:val="78FA6B54"/>
    <w:lvl w:ilvl="0" w:tplc="354CFE28">
      <w:start w:val="1"/>
      <w:numFmt w:val="bullet"/>
      <w:lvlText w:val="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6">
    <w:nsid w:val="6C7D3BA0"/>
    <w:multiLevelType w:val="multilevel"/>
    <w:tmpl w:val="0B90CEAE"/>
    <w:lvl w:ilvl="0">
      <w:start w:val="5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7">
    <w:nsid w:val="716A3B91"/>
    <w:multiLevelType w:val="multilevel"/>
    <w:tmpl w:val="74C2DB9C"/>
    <w:lvl w:ilvl="0">
      <w:start w:val="3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2"/>
      <w:numFmt w:val="lowerLetter"/>
      <w:lvlText w:val="%3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8">
    <w:nsid w:val="720E48D9"/>
    <w:multiLevelType w:val="multilevel"/>
    <w:tmpl w:val="FDD8DFB0"/>
    <w:lvl w:ilvl="0">
      <w:start w:val="4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5"/>
      <w:numFmt w:val="lowerLetter"/>
      <w:lvlText w:val="%3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9">
    <w:nsid w:val="7314157C"/>
    <w:multiLevelType w:val="multilevel"/>
    <w:tmpl w:val="B3FA0568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0">
    <w:nsid w:val="73333CC8"/>
    <w:multiLevelType w:val="multilevel"/>
    <w:tmpl w:val="EC203222"/>
    <w:lvl w:ilvl="0">
      <w:start w:val="4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5"/>
      <w:numFmt w:val="lowerLetter"/>
      <w:lvlText w:val="%3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1">
    <w:nsid w:val="73637BEB"/>
    <w:multiLevelType w:val="hybridMultilevel"/>
    <w:tmpl w:val="9278778E"/>
    <w:lvl w:ilvl="0" w:tplc="04150003">
      <w:start w:val="1"/>
      <w:numFmt w:val="bullet"/>
      <w:lvlText w:val="o"/>
      <w:lvlJc w:val="left"/>
      <w:pPr>
        <w:tabs>
          <w:tab w:val="num" w:pos="1778"/>
        </w:tabs>
        <w:ind w:left="1778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tabs>
          <w:tab w:val="num" w:pos="2688"/>
        </w:tabs>
        <w:ind w:left="26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408"/>
        </w:tabs>
        <w:ind w:left="34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128"/>
        </w:tabs>
        <w:ind w:left="41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848"/>
        </w:tabs>
        <w:ind w:left="48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568"/>
        </w:tabs>
        <w:ind w:left="55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288"/>
        </w:tabs>
        <w:ind w:left="62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008"/>
        </w:tabs>
        <w:ind w:left="70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728"/>
        </w:tabs>
        <w:ind w:left="7728" w:hanging="360"/>
      </w:pPr>
      <w:rPr>
        <w:rFonts w:ascii="Wingdings" w:hAnsi="Wingdings" w:hint="default"/>
      </w:rPr>
    </w:lvl>
  </w:abstractNum>
  <w:abstractNum w:abstractNumId="42">
    <w:nsid w:val="77D50257"/>
    <w:multiLevelType w:val="multilevel"/>
    <w:tmpl w:val="8BAE0510"/>
    <w:lvl w:ilvl="0">
      <w:start w:val="1"/>
      <w:numFmt w:val="bullet"/>
      <w:lvlText w:val=""/>
      <w:lvlJc w:val="left"/>
      <w:pPr>
        <w:tabs>
          <w:tab w:val="num" w:pos="1815"/>
        </w:tabs>
        <w:ind w:left="1815" w:hanging="39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688"/>
        </w:tabs>
        <w:ind w:left="26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408"/>
        </w:tabs>
        <w:ind w:left="34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128"/>
        </w:tabs>
        <w:ind w:left="41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848"/>
        </w:tabs>
        <w:ind w:left="48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568"/>
        </w:tabs>
        <w:ind w:left="55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288"/>
        </w:tabs>
        <w:ind w:left="62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008"/>
        </w:tabs>
        <w:ind w:left="70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728"/>
        </w:tabs>
        <w:ind w:left="7728" w:hanging="360"/>
      </w:pPr>
      <w:rPr>
        <w:rFonts w:ascii="Wingdings" w:hAnsi="Wingdings" w:hint="default"/>
      </w:rPr>
    </w:lvl>
  </w:abstractNum>
  <w:abstractNum w:abstractNumId="43">
    <w:nsid w:val="7B571829"/>
    <w:multiLevelType w:val="hybridMultilevel"/>
    <w:tmpl w:val="368AAE9E"/>
    <w:lvl w:ilvl="0" w:tplc="0415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6"/>
  </w:num>
  <w:num w:numId="4">
    <w:abstractNumId w:val="37"/>
  </w:num>
  <w:num w:numId="5">
    <w:abstractNumId w:val="38"/>
  </w:num>
  <w:num w:numId="6">
    <w:abstractNumId w:val="22"/>
  </w:num>
  <w:num w:numId="7">
    <w:abstractNumId w:val="16"/>
  </w:num>
  <w:num w:numId="8">
    <w:abstractNumId w:val="31"/>
  </w:num>
  <w:num w:numId="9">
    <w:abstractNumId w:val="18"/>
  </w:num>
  <w:num w:numId="10">
    <w:abstractNumId w:val="29"/>
  </w:num>
  <w:num w:numId="11">
    <w:abstractNumId w:val="28"/>
  </w:num>
  <w:num w:numId="12">
    <w:abstractNumId w:val="33"/>
  </w:num>
  <w:num w:numId="13">
    <w:abstractNumId w:val="20"/>
  </w:num>
  <w:num w:numId="14">
    <w:abstractNumId w:val="40"/>
  </w:num>
  <w:num w:numId="15">
    <w:abstractNumId w:val="5"/>
  </w:num>
  <w:num w:numId="16">
    <w:abstractNumId w:val="8"/>
  </w:num>
  <w:num w:numId="17">
    <w:abstractNumId w:val="15"/>
  </w:num>
  <w:num w:numId="18">
    <w:abstractNumId w:val="25"/>
  </w:num>
  <w:num w:numId="19">
    <w:abstractNumId w:val="13"/>
  </w:num>
  <w:num w:numId="20">
    <w:abstractNumId w:val="11"/>
  </w:num>
  <w:num w:numId="21">
    <w:abstractNumId w:val="23"/>
  </w:num>
  <w:num w:numId="22">
    <w:abstractNumId w:val="14"/>
  </w:num>
  <w:num w:numId="23">
    <w:abstractNumId w:val="3"/>
  </w:num>
  <w:num w:numId="24">
    <w:abstractNumId w:val="36"/>
  </w:num>
  <w:num w:numId="25">
    <w:abstractNumId w:val="43"/>
  </w:num>
  <w:num w:numId="26">
    <w:abstractNumId w:val="1"/>
  </w:num>
  <w:num w:numId="27">
    <w:abstractNumId w:val="10"/>
  </w:num>
  <w:num w:numId="28">
    <w:abstractNumId w:val="7"/>
  </w:num>
  <w:num w:numId="29">
    <w:abstractNumId w:val="4"/>
  </w:num>
  <w:num w:numId="30">
    <w:abstractNumId w:val="17"/>
  </w:num>
  <w:num w:numId="31">
    <w:abstractNumId w:val="42"/>
  </w:num>
  <w:num w:numId="32">
    <w:abstractNumId w:val="34"/>
  </w:num>
  <w:num w:numId="33">
    <w:abstractNumId w:val="26"/>
  </w:num>
  <w:num w:numId="34">
    <w:abstractNumId w:val="27"/>
  </w:num>
  <w:num w:numId="35">
    <w:abstractNumId w:val="24"/>
  </w:num>
  <w:num w:numId="36">
    <w:abstractNumId w:val="41"/>
  </w:num>
  <w:num w:numId="37">
    <w:abstractNumId w:val="2"/>
  </w:num>
  <w:num w:numId="38">
    <w:abstractNumId w:val="19"/>
  </w:num>
  <w:num w:numId="39">
    <w:abstractNumId w:val="35"/>
  </w:num>
  <w:num w:numId="40">
    <w:abstractNumId w:val="30"/>
  </w:num>
  <w:num w:numId="41">
    <w:abstractNumId w:val="32"/>
  </w:num>
  <w:num w:numId="42">
    <w:abstractNumId w:val="9"/>
  </w:num>
  <w:num w:numId="43">
    <w:abstractNumId w:val="39"/>
  </w:num>
  <w:num w:numId="44">
    <w:abstractNumId w:val="21"/>
  </w:num>
  <w:numIdMacAtCleanup w:val="5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stylePaneFormatFilter w:val="3F01"/>
  <w:defaultTabStop w:val="709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</w:compat>
  <w:rsids>
    <w:rsidRoot w:val="00961599"/>
    <w:rsid w:val="00001195"/>
    <w:rsid w:val="000031FE"/>
    <w:rsid w:val="00007CCA"/>
    <w:rsid w:val="000137F7"/>
    <w:rsid w:val="00016063"/>
    <w:rsid w:val="00016972"/>
    <w:rsid w:val="000244BE"/>
    <w:rsid w:val="00030092"/>
    <w:rsid w:val="0003226A"/>
    <w:rsid w:val="00035D3D"/>
    <w:rsid w:val="00035EF1"/>
    <w:rsid w:val="00036140"/>
    <w:rsid w:val="00036860"/>
    <w:rsid w:val="00036B86"/>
    <w:rsid w:val="00040184"/>
    <w:rsid w:val="00045017"/>
    <w:rsid w:val="00045261"/>
    <w:rsid w:val="0004676D"/>
    <w:rsid w:val="0004780C"/>
    <w:rsid w:val="00053EA9"/>
    <w:rsid w:val="00054458"/>
    <w:rsid w:val="0005480C"/>
    <w:rsid w:val="00056C27"/>
    <w:rsid w:val="00062F1E"/>
    <w:rsid w:val="00063422"/>
    <w:rsid w:val="000678D3"/>
    <w:rsid w:val="0007483B"/>
    <w:rsid w:val="00080F69"/>
    <w:rsid w:val="000841A1"/>
    <w:rsid w:val="00090773"/>
    <w:rsid w:val="000941A0"/>
    <w:rsid w:val="000946EC"/>
    <w:rsid w:val="00095C9E"/>
    <w:rsid w:val="0009622D"/>
    <w:rsid w:val="00096348"/>
    <w:rsid w:val="00096E66"/>
    <w:rsid w:val="00097152"/>
    <w:rsid w:val="00097AA9"/>
    <w:rsid w:val="000A008A"/>
    <w:rsid w:val="000A3576"/>
    <w:rsid w:val="000B03A5"/>
    <w:rsid w:val="000B0748"/>
    <w:rsid w:val="000B1587"/>
    <w:rsid w:val="000B7B0D"/>
    <w:rsid w:val="000C149A"/>
    <w:rsid w:val="000C14B6"/>
    <w:rsid w:val="000C1C51"/>
    <w:rsid w:val="000C3D6A"/>
    <w:rsid w:val="000C4542"/>
    <w:rsid w:val="000C766A"/>
    <w:rsid w:val="000C79C8"/>
    <w:rsid w:val="000D01B3"/>
    <w:rsid w:val="000D135A"/>
    <w:rsid w:val="000D3C52"/>
    <w:rsid w:val="000D3E99"/>
    <w:rsid w:val="000E07C1"/>
    <w:rsid w:val="000E1155"/>
    <w:rsid w:val="000E3144"/>
    <w:rsid w:val="000E7D82"/>
    <w:rsid w:val="000E7EB7"/>
    <w:rsid w:val="000F0730"/>
    <w:rsid w:val="000F66E8"/>
    <w:rsid w:val="00100CDD"/>
    <w:rsid w:val="00101ECD"/>
    <w:rsid w:val="0010448D"/>
    <w:rsid w:val="001046B7"/>
    <w:rsid w:val="001054E8"/>
    <w:rsid w:val="00106BC7"/>
    <w:rsid w:val="00106EEF"/>
    <w:rsid w:val="001108E6"/>
    <w:rsid w:val="00112142"/>
    <w:rsid w:val="00112C60"/>
    <w:rsid w:val="00112D65"/>
    <w:rsid w:val="00115948"/>
    <w:rsid w:val="00120965"/>
    <w:rsid w:val="0012124E"/>
    <w:rsid w:val="001234B9"/>
    <w:rsid w:val="00123761"/>
    <w:rsid w:val="00126128"/>
    <w:rsid w:val="00126979"/>
    <w:rsid w:val="0013034B"/>
    <w:rsid w:val="00130630"/>
    <w:rsid w:val="00132492"/>
    <w:rsid w:val="00133256"/>
    <w:rsid w:val="0013592E"/>
    <w:rsid w:val="0013612F"/>
    <w:rsid w:val="00140D0C"/>
    <w:rsid w:val="0014179B"/>
    <w:rsid w:val="00142D3F"/>
    <w:rsid w:val="00144318"/>
    <w:rsid w:val="00145F90"/>
    <w:rsid w:val="001519D7"/>
    <w:rsid w:val="00153190"/>
    <w:rsid w:val="00153FBA"/>
    <w:rsid w:val="0015440A"/>
    <w:rsid w:val="00154BD2"/>
    <w:rsid w:val="00155E2B"/>
    <w:rsid w:val="00155EB6"/>
    <w:rsid w:val="0016243E"/>
    <w:rsid w:val="001650E7"/>
    <w:rsid w:val="0016576F"/>
    <w:rsid w:val="00166509"/>
    <w:rsid w:val="00167BE8"/>
    <w:rsid w:val="0017243E"/>
    <w:rsid w:val="00172E39"/>
    <w:rsid w:val="00172FA2"/>
    <w:rsid w:val="00173D1F"/>
    <w:rsid w:val="0017668E"/>
    <w:rsid w:val="00176E75"/>
    <w:rsid w:val="00176EBE"/>
    <w:rsid w:val="00182D98"/>
    <w:rsid w:val="0018326E"/>
    <w:rsid w:val="0018490D"/>
    <w:rsid w:val="00186EDF"/>
    <w:rsid w:val="00190420"/>
    <w:rsid w:val="00190854"/>
    <w:rsid w:val="00190BAB"/>
    <w:rsid w:val="00191240"/>
    <w:rsid w:val="00196429"/>
    <w:rsid w:val="001A16A1"/>
    <w:rsid w:val="001A18B8"/>
    <w:rsid w:val="001A236C"/>
    <w:rsid w:val="001A34F1"/>
    <w:rsid w:val="001A4EA5"/>
    <w:rsid w:val="001A5455"/>
    <w:rsid w:val="001A7447"/>
    <w:rsid w:val="001A7BE3"/>
    <w:rsid w:val="001B0C6C"/>
    <w:rsid w:val="001B115E"/>
    <w:rsid w:val="001B4062"/>
    <w:rsid w:val="001B5215"/>
    <w:rsid w:val="001B6B10"/>
    <w:rsid w:val="001B6C37"/>
    <w:rsid w:val="001B7364"/>
    <w:rsid w:val="001B755C"/>
    <w:rsid w:val="001C37E6"/>
    <w:rsid w:val="001C4928"/>
    <w:rsid w:val="001C4B7A"/>
    <w:rsid w:val="001C51C7"/>
    <w:rsid w:val="001D73AE"/>
    <w:rsid w:val="001E1A9B"/>
    <w:rsid w:val="001E2FBE"/>
    <w:rsid w:val="001E3262"/>
    <w:rsid w:val="001E3588"/>
    <w:rsid w:val="001E5512"/>
    <w:rsid w:val="001E5F1A"/>
    <w:rsid w:val="001E6033"/>
    <w:rsid w:val="001F0CD2"/>
    <w:rsid w:val="001F7513"/>
    <w:rsid w:val="00200436"/>
    <w:rsid w:val="00200DDB"/>
    <w:rsid w:val="00201878"/>
    <w:rsid w:val="00202DAC"/>
    <w:rsid w:val="00203302"/>
    <w:rsid w:val="00203D5E"/>
    <w:rsid w:val="002048B8"/>
    <w:rsid w:val="00204A49"/>
    <w:rsid w:val="00214566"/>
    <w:rsid w:val="00216D25"/>
    <w:rsid w:val="002254BB"/>
    <w:rsid w:val="00241835"/>
    <w:rsid w:val="002521BA"/>
    <w:rsid w:val="0025270B"/>
    <w:rsid w:val="00252960"/>
    <w:rsid w:val="002532C8"/>
    <w:rsid w:val="00260B20"/>
    <w:rsid w:val="00260BD6"/>
    <w:rsid w:val="00260BFF"/>
    <w:rsid w:val="002616C1"/>
    <w:rsid w:val="002622BB"/>
    <w:rsid w:val="002638AE"/>
    <w:rsid w:val="0026397B"/>
    <w:rsid w:val="0026540E"/>
    <w:rsid w:val="00266B41"/>
    <w:rsid w:val="002676FD"/>
    <w:rsid w:val="0027094B"/>
    <w:rsid w:val="002712CC"/>
    <w:rsid w:val="00272226"/>
    <w:rsid w:val="002733F1"/>
    <w:rsid w:val="002738AA"/>
    <w:rsid w:val="00275D80"/>
    <w:rsid w:val="0027759B"/>
    <w:rsid w:val="00277E14"/>
    <w:rsid w:val="0028017A"/>
    <w:rsid w:val="00281BFC"/>
    <w:rsid w:val="0028281D"/>
    <w:rsid w:val="00282E30"/>
    <w:rsid w:val="00282F57"/>
    <w:rsid w:val="002833F1"/>
    <w:rsid w:val="002843F7"/>
    <w:rsid w:val="00293081"/>
    <w:rsid w:val="002938DB"/>
    <w:rsid w:val="00293D58"/>
    <w:rsid w:val="002963C7"/>
    <w:rsid w:val="002A2C60"/>
    <w:rsid w:val="002A3CC5"/>
    <w:rsid w:val="002B0AA9"/>
    <w:rsid w:val="002B20FB"/>
    <w:rsid w:val="002B3990"/>
    <w:rsid w:val="002B403B"/>
    <w:rsid w:val="002B4254"/>
    <w:rsid w:val="002B7655"/>
    <w:rsid w:val="002C2B78"/>
    <w:rsid w:val="002C3470"/>
    <w:rsid w:val="002C37BD"/>
    <w:rsid w:val="002C391E"/>
    <w:rsid w:val="002C404A"/>
    <w:rsid w:val="002C7471"/>
    <w:rsid w:val="002D167F"/>
    <w:rsid w:val="002D2545"/>
    <w:rsid w:val="002D44E6"/>
    <w:rsid w:val="002D699F"/>
    <w:rsid w:val="002E2E70"/>
    <w:rsid w:val="002E4680"/>
    <w:rsid w:val="002E730F"/>
    <w:rsid w:val="002F094C"/>
    <w:rsid w:val="00301E6A"/>
    <w:rsid w:val="00301FAE"/>
    <w:rsid w:val="003026D3"/>
    <w:rsid w:val="00304B77"/>
    <w:rsid w:val="0030517C"/>
    <w:rsid w:val="0030531C"/>
    <w:rsid w:val="00306B7F"/>
    <w:rsid w:val="003073CB"/>
    <w:rsid w:val="00315318"/>
    <w:rsid w:val="003155A2"/>
    <w:rsid w:val="00322F94"/>
    <w:rsid w:val="0032335F"/>
    <w:rsid w:val="00324FAF"/>
    <w:rsid w:val="003253A5"/>
    <w:rsid w:val="003306E9"/>
    <w:rsid w:val="00336176"/>
    <w:rsid w:val="00337BDA"/>
    <w:rsid w:val="00347D71"/>
    <w:rsid w:val="00347E05"/>
    <w:rsid w:val="00350E55"/>
    <w:rsid w:val="00352699"/>
    <w:rsid w:val="00353676"/>
    <w:rsid w:val="00354578"/>
    <w:rsid w:val="00357082"/>
    <w:rsid w:val="00357AF8"/>
    <w:rsid w:val="0036149A"/>
    <w:rsid w:val="00362DA2"/>
    <w:rsid w:val="00363354"/>
    <w:rsid w:val="00363689"/>
    <w:rsid w:val="00367335"/>
    <w:rsid w:val="00370CC9"/>
    <w:rsid w:val="003715B2"/>
    <w:rsid w:val="00371EFB"/>
    <w:rsid w:val="00376721"/>
    <w:rsid w:val="00381DAD"/>
    <w:rsid w:val="0038325E"/>
    <w:rsid w:val="003876E6"/>
    <w:rsid w:val="00390B2B"/>
    <w:rsid w:val="00391C50"/>
    <w:rsid w:val="003933FD"/>
    <w:rsid w:val="00393544"/>
    <w:rsid w:val="003A07F2"/>
    <w:rsid w:val="003A21E1"/>
    <w:rsid w:val="003A33C0"/>
    <w:rsid w:val="003A4F20"/>
    <w:rsid w:val="003A54FC"/>
    <w:rsid w:val="003A5E09"/>
    <w:rsid w:val="003A7FAE"/>
    <w:rsid w:val="003B32C9"/>
    <w:rsid w:val="003B3538"/>
    <w:rsid w:val="003B38AE"/>
    <w:rsid w:val="003B41EA"/>
    <w:rsid w:val="003B42C5"/>
    <w:rsid w:val="003B499A"/>
    <w:rsid w:val="003B7A8C"/>
    <w:rsid w:val="003C053C"/>
    <w:rsid w:val="003C05B4"/>
    <w:rsid w:val="003C0ECD"/>
    <w:rsid w:val="003C1BDA"/>
    <w:rsid w:val="003C2B61"/>
    <w:rsid w:val="003C607B"/>
    <w:rsid w:val="003D04DC"/>
    <w:rsid w:val="003D058B"/>
    <w:rsid w:val="003D13D2"/>
    <w:rsid w:val="003D2FC6"/>
    <w:rsid w:val="003D3FB2"/>
    <w:rsid w:val="003D4FFD"/>
    <w:rsid w:val="003D785F"/>
    <w:rsid w:val="003E2F48"/>
    <w:rsid w:val="003F7CAA"/>
    <w:rsid w:val="0040002C"/>
    <w:rsid w:val="0040254F"/>
    <w:rsid w:val="00404079"/>
    <w:rsid w:val="0040630F"/>
    <w:rsid w:val="0040692A"/>
    <w:rsid w:val="0040732F"/>
    <w:rsid w:val="00412138"/>
    <w:rsid w:val="00413822"/>
    <w:rsid w:val="00413D4E"/>
    <w:rsid w:val="00413FFC"/>
    <w:rsid w:val="0041547B"/>
    <w:rsid w:val="0041686F"/>
    <w:rsid w:val="00420E7E"/>
    <w:rsid w:val="00421E38"/>
    <w:rsid w:val="00422C4F"/>
    <w:rsid w:val="00424F8B"/>
    <w:rsid w:val="00426E66"/>
    <w:rsid w:val="004309B5"/>
    <w:rsid w:val="00430B46"/>
    <w:rsid w:val="00431CE4"/>
    <w:rsid w:val="00434948"/>
    <w:rsid w:val="00435FBD"/>
    <w:rsid w:val="0044103A"/>
    <w:rsid w:val="0044208A"/>
    <w:rsid w:val="00443331"/>
    <w:rsid w:val="00443641"/>
    <w:rsid w:val="0044438F"/>
    <w:rsid w:val="00445499"/>
    <w:rsid w:val="00445F10"/>
    <w:rsid w:val="004531C1"/>
    <w:rsid w:val="0045385C"/>
    <w:rsid w:val="004559B1"/>
    <w:rsid w:val="00457B65"/>
    <w:rsid w:val="00460A36"/>
    <w:rsid w:val="00461DBE"/>
    <w:rsid w:val="004644BB"/>
    <w:rsid w:val="00465127"/>
    <w:rsid w:val="00465A72"/>
    <w:rsid w:val="004715F1"/>
    <w:rsid w:val="00472193"/>
    <w:rsid w:val="00472B4A"/>
    <w:rsid w:val="004745A0"/>
    <w:rsid w:val="00475FC1"/>
    <w:rsid w:val="00480238"/>
    <w:rsid w:val="00483A39"/>
    <w:rsid w:val="00485DE1"/>
    <w:rsid w:val="004909DE"/>
    <w:rsid w:val="004935C0"/>
    <w:rsid w:val="004947AD"/>
    <w:rsid w:val="0049495A"/>
    <w:rsid w:val="00494CA4"/>
    <w:rsid w:val="00497BAC"/>
    <w:rsid w:val="004A2C36"/>
    <w:rsid w:val="004A3C1E"/>
    <w:rsid w:val="004A5D02"/>
    <w:rsid w:val="004A5EDF"/>
    <w:rsid w:val="004A794F"/>
    <w:rsid w:val="004B04DE"/>
    <w:rsid w:val="004B1D30"/>
    <w:rsid w:val="004B77A3"/>
    <w:rsid w:val="004C0EC6"/>
    <w:rsid w:val="004C0F3E"/>
    <w:rsid w:val="004C2352"/>
    <w:rsid w:val="004C3AFB"/>
    <w:rsid w:val="004D079C"/>
    <w:rsid w:val="004D0B4C"/>
    <w:rsid w:val="004D4D6B"/>
    <w:rsid w:val="004D6376"/>
    <w:rsid w:val="004D67DE"/>
    <w:rsid w:val="004E14CD"/>
    <w:rsid w:val="004E2C5D"/>
    <w:rsid w:val="004E3596"/>
    <w:rsid w:val="004E5A57"/>
    <w:rsid w:val="004F0077"/>
    <w:rsid w:val="004F0A3B"/>
    <w:rsid w:val="004F14F0"/>
    <w:rsid w:val="004F238D"/>
    <w:rsid w:val="004F3114"/>
    <w:rsid w:val="00504FFF"/>
    <w:rsid w:val="0050562B"/>
    <w:rsid w:val="00512EB6"/>
    <w:rsid w:val="00513CA6"/>
    <w:rsid w:val="00514384"/>
    <w:rsid w:val="00514750"/>
    <w:rsid w:val="00515880"/>
    <w:rsid w:val="00516224"/>
    <w:rsid w:val="005214E5"/>
    <w:rsid w:val="00525C0C"/>
    <w:rsid w:val="0052652A"/>
    <w:rsid w:val="0052700B"/>
    <w:rsid w:val="005306A2"/>
    <w:rsid w:val="00532156"/>
    <w:rsid w:val="00532295"/>
    <w:rsid w:val="00532A8B"/>
    <w:rsid w:val="005346FF"/>
    <w:rsid w:val="00534CD6"/>
    <w:rsid w:val="0054172F"/>
    <w:rsid w:val="005421BC"/>
    <w:rsid w:val="00543172"/>
    <w:rsid w:val="00544587"/>
    <w:rsid w:val="00545B96"/>
    <w:rsid w:val="005504C8"/>
    <w:rsid w:val="005518DF"/>
    <w:rsid w:val="00552331"/>
    <w:rsid w:val="00552D6B"/>
    <w:rsid w:val="00553ED4"/>
    <w:rsid w:val="00554FA1"/>
    <w:rsid w:val="00555490"/>
    <w:rsid w:val="005578BF"/>
    <w:rsid w:val="00560270"/>
    <w:rsid w:val="0056539E"/>
    <w:rsid w:val="00565555"/>
    <w:rsid w:val="00566AE0"/>
    <w:rsid w:val="00566B30"/>
    <w:rsid w:val="005701FA"/>
    <w:rsid w:val="0057357D"/>
    <w:rsid w:val="0057544E"/>
    <w:rsid w:val="005758B7"/>
    <w:rsid w:val="00575EA5"/>
    <w:rsid w:val="005775CC"/>
    <w:rsid w:val="00580DF1"/>
    <w:rsid w:val="00584FD4"/>
    <w:rsid w:val="00585773"/>
    <w:rsid w:val="005858D9"/>
    <w:rsid w:val="005903BC"/>
    <w:rsid w:val="005922AF"/>
    <w:rsid w:val="00592B30"/>
    <w:rsid w:val="00593703"/>
    <w:rsid w:val="00595EF3"/>
    <w:rsid w:val="005A1284"/>
    <w:rsid w:val="005A32C2"/>
    <w:rsid w:val="005A5CA4"/>
    <w:rsid w:val="005A5D50"/>
    <w:rsid w:val="005A78E0"/>
    <w:rsid w:val="005B3338"/>
    <w:rsid w:val="005B3377"/>
    <w:rsid w:val="005B467F"/>
    <w:rsid w:val="005C0ADC"/>
    <w:rsid w:val="005C4CD3"/>
    <w:rsid w:val="005C5261"/>
    <w:rsid w:val="005C7614"/>
    <w:rsid w:val="005D1F23"/>
    <w:rsid w:val="005D6F9D"/>
    <w:rsid w:val="005D7F4B"/>
    <w:rsid w:val="005E0CAA"/>
    <w:rsid w:val="005E1EE5"/>
    <w:rsid w:val="005E2C11"/>
    <w:rsid w:val="005E6A09"/>
    <w:rsid w:val="005E7CF1"/>
    <w:rsid w:val="005F0A3F"/>
    <w:rsid w:val="005F3344"/>
    <w:rsid w:val="005F46CC"/>
    <w:rsid w:val="005F50E3"/>
    <w:rsid w:val="005F56D0"/>
    <w:rsid w:val="005F60DA"/>
    <w:rsid w:val="00602D7B"/>
    <w:rsid w:val="00604E09"/>
    <w:rsid w:val="00610E67"/>
    <w:rsid w:val="00611374"/>
    <w:rsid w:val="006121A8"/>
    <w:rsid w:val="00612822"/>
    <w:rsid w:val="00612BB3"/>
    <w:rsid w:val="006156BB"/>
    <w:rsid w:val="00616CC7"/>
    <w:rsid w:val="006226E6"/>
    <w:rsid w:val="00622CEF"/>
    <w:rsid w:val="00625105"/>
    <w:rsid w:val="00631010"/>
    <w:rsid w:val="006332D2"/>
    <w:rsid w:val="006357D8"/>
    <w:rsid w:val="00635884"/>
    <w:rsid w:val="0063589C"/>
    <w:rsid w:val="00636368"/>
    <w:rsid w:val="0063652D"/>
    <w:rsid w:val="00637114"/>
    <w:rsid w:val="006374A5"/>
    <w:rsid w:val="006418B9"/>
    <w:rsid w:val="00641EE3"/>
    <w:rsid w:val="00642BEC"/>
    <w:rsid w:val="00644F92"/>
    <w:rsid w:val="00650D66"/>
    <w:rsid w:val="00650EE3"/>
    <w:rsid w:val="00654139"/>
    <w:rsid w:val="00655A5B"/>
    <w:rsid w:val="00660694"/>
    <w:rsid w:val="0066152C"/>
    <w:rsid w:val="0066427D"/>
    <w:rsid w:val="00664AAB"/>
    <w:rsid w:val="00664AF3"/>
    <w:rsid w:val="00664B5A"/>
    <w:rsid w:val="00666164"/>
    <w:rsid w:val="006662D2"/>
    <w:rsid w:val="00671D17"/>
    <w:rsid w:val="00674EF5"/>
    <w:rsid w:val="006801BF"/>
    <w:rsid w:val="00681217"/>
    <w:rsid w:val="00682686"/>
    <w:rsid w:val="006827B4"/>
    <w:rsid w:val="00682DB1"/>
    <w:rsid w:val="00683C6E"/>
    <w:rsid w:val="00683F28"/>
    <w:rsid w:val="00684B3E"/>
    <w:rsid w:val="00684EA3"/>
    <w:rsid w:val="00686D59"/>
    <w:rsid w:val="00687C06"/>
    <w:rsid w:val="00687C7A"/>
    <w:rsid w:val="00691345"/>
    <w:rsid w:val="006923CA"/>
    <w:rsid w:val="00692499"/>
    <w:rsid w:val="00692A9F"/>
    <w:rsid w:val="00694071"/>
    <w:rsid w:val="00697915"/>
    <w:rsid w:val="00697CDB"/>
    <w:rsid w:val="006A0764"/>
    <w:rsid w:val="006A19B4"/>
    <w:rsid w:val="006A232D"/>
    <w:rsid w:val="006A3119"/>
    <w:rsid w:val="006A39AD"/>
    <w:rsid w:val="006A4A8D"/>
    <w:rsid w:val="006A65C1"/>
    <w:rsid w:val="006A786A"/>
    <w:rsid w:val="006B0FD3"/>
    <w:rsid w:val="006B1AAB"/>
    <w:rsid w:val="006B1F4E"/>
    <w:rsid w:val="006B7284"/>
    <w:rsid w:val="006C2217"/>
    <w:rsid w:val="006C3E86"/>
    <w:rsid w:val="006D0454"/>
    <w:rsid w:val="006D09A7"/>
    <w:rsid w:val="006D1C37"/>
    <w:rsid w:val="006D689A"/>
    <w:rsid w:val="006D7B25"/>
    <w:rsid w:val="006E029E"/>
    <w:rsid w:val="006E3043"/>
    <w:rsid w:val="006E41A5"/>
    <w:rsid w:val="006E6066"/>
    <w:rsid w:val="006E61A6"/>
    <w:rsid w:val="006E7D0E"/>
    <w:rsid w:val="006E7FC7"/>
    <w:rsid w:val="006F023F"/>
    <w:rsid w:val="006F2C6A"/>
    <w:rsid w:val="006F3AC7"/>
    <w:rsid w:val="006F3FDC"/>
    <w:rsid w:val="006F45A9"/>
    <w:rsid w:val="006F5C6B"/>
    <w:rsid w:val="006F7509"/>
    <w:rsid w:val="0070258A"/>
    <w:rsid w:val="00703698"/>
    <w:rsid w:val="007038D5"/>
    <w:rsid w:val="00703EA5"/>
    <w:rsid w:val="00703ED4"/>
    <w:rsid w:val="0070476A"/>
    <w:rsid w:val="0070775C"/>
    <w:rsid w:val="00713095"/>
    <w:rsid w:val="007154AA"/>
    <w:rsid w:val="0071550A"/>
    <w:rsid w:val="007179B3"/>
    <w:rsid w:val="00722F02"/>
    <w:rsid w:val="00723808"/>
    <w:rsid w:val="00723F10"/>
    <w:rsid w:val="00725473"/>
    <w:rsid w:val="00726EBB"/>
    <w:rsid w:val="0073513F"/>
    <w:rsid w:val="0074004D"/>
    <w:rsid w:val="0074243D"/>
    <w:rsid w:val="00742C34"/>
    <w:rsid w:val="00743823"/>
    <w:rsid w:val="00743A4A"/>
    <w:rsid w:val="00744DC7"/>
    <w:rsid w:val="00745542"/>
    <w:rsid w:val="007458DB"/>
    <w:rsid w:val="00745BCC"/>
    <w:rsid w:val="00747DAF"/>
    <w:rsid w:val="00751339"/>
    <w:rsid w:val="007514A5"/>
    <w:rsid w:val="0075229B"/>
    <w:rsid w:val="00752F99"/>
    <w:rsid w:val="00756657"/>
    <w:rsid w:val="007606C5"/>
    <w:rsid w:val="00761B1D"/>
    <w:rsid w:val="00761DD3"/>
    <w:rsid w:val="00763669"/>
    <w:rsid w:val="00763EAE"/>
    <w:rsid w:val="0076643F"/>
    <w:rsid w:val="007666DA"/>
    <w:rsid w:val="00767979"/>
    <w:rsid w:val="007708F8"/>
    <w:rsid w:val="0077318D"/>
    <w:rsid w:val="0077491B"/>
    <w:rsid w:val="0077736B"/>
    <w:rsid w:val="00777E01"/>
    <w:rsid w:val="0078245A"/>
    <w:rsid w:val="00782620"/>
    <w:rsid w:val="007832E4"/>
    <w:rsid w:val="00783AFB"/>
    <w:rsid w:val="00786477"/>
    <w:rsid w:val="007864E4"/>
    <w:rsid w:val="007866C2"/>
    <w:rsid w:val="007927D3"/>
    <w:rsid w:val="00793DBB"/>
    <w:rsid w:val="00794BA8"/>
    <w:rsid w:val="00794F0C"/>
    <w:rsid w:val="00795C12"/>
    <w:rsid w:val="007963EF"/>
    <w:rsid w:val="0079662D"/>
    <w:rsid w:val="00796A12"/>
    <w:rsid w:val="007A05C5"/>
    <w:rsid w:val="007A3824"/>
    <w:rsid w:val="007A3B37"/>
    <w:rsid w:val="007A59D6"/>
    <w:rsid w:val="007A66AB"/>
    <w:rsid w:val="007B1582"/>
    <w:rsid w:val="007B3AE5"/>
    <w:rsid w:val="007B4DD7"/>
    <w:rsid w:val="007B514E"/>
    <w:rsid w:val="007B5FEE"/>
    <w:rsid w:val="007B77ED"/>
    <w:rsid w:val="007C231A"/>
    <w:rsid w:val="007C6B03"/>
    <w:rsid w:val="007D090B"/>
    <w:rsid w:val="007D3EFD"/>
    <w:rsid w:val="007D57E1"/>
    <w:rsid w:val="007E2BD9"/>
    <w:rsid w:val="007E2E6B"/>
    <w:rsid w:val="007E3DF8"/>
    <w:rsid w:val="007E6597"/>
    <w:rsid w:val="007E7315"/>
    <w:rsid w:val="007F0887"/>
    <w:rsid w:val="007F1390"/>
    <w:rsid w:val="007F4FEA"/>
    <w:rsid w:val="007F71AA"/>
    <w:rsid w:val="00803424"/>
    <w:rsid w:val="008059C0"/>
    <w:rsid w:val="00805D16"/>
    <w:rsid w:val="008061FB"/>
    <w:rsid w:val="00810AD5"/>
    <w:rsid w:val="008116D2"/>
    <w:rsid w:val="008157BA"/>
    <w:rsid w:val="008175B7"/>
    <w:rsid w:val="008176E2"/>
    <w:rsid w:val="00821B18"/>
    <w:rsid w:val="00821D2C"/>
    <w:rsid w:val="00824864"/>
    <w:rsid w:val="00824ABC"/>
    <w:rsid w:val="00833036"/>
    <w:rsid w:val="0083525A"/>
    <w:rsid w:val="00841188"/>
    <w:rsid w:val="00842D5F"/>
    <w:rsid w:val="00842F65"/>
    <w:rsid w:val="008430B9"/>
    <w:rsid w:val="00844AED"/>
    <w:rsid w:val="00844CC0"/>
    <w:rsid w:val="00844DB6"/>
    <w:rsid w:val="008501CC"/>
    <w:rsid w:val="008614ED"/>
    <w:rsid w:val="00862751"/>
    <w:rsid w:val="00867C0C"/>
    <w:rsid w:val="008731A5"/>
    <w:rsid w:val="008754CB"/>
    <w:rsid w:val="008778BF"/>
    <w:rsid w:val="00880757"/>
    <w:rsid w:val="00880FEC"/>
    <w:rsid w:val="008818AC"/>
    <w:rsid w:val="008819D3"/>
    <w:rsid w:val="00882695"/>
    <w:rsid w:val="00882A1C"/>
    <w:rsid w:val="00882C2E"/>
    <w:rsid w:val="008847A4"/>
    <w:rsid w:val="00886357"/>
    <w:rsid w:val="0088642F"/>
    <w:rsid w:val="008864FF"/>
    <w:rsid w:val="00893AF7"/>
    <w:rsid w:val="008942B7"/>
    <w:rsid w:val="00896030"/>
    <w:rsid w:val="008A0DCB"/>
    <w:rsid w:val="008A18EA"/>
    <w:rsid w:val="008A3A24"/>
    <w:rsid w:val="008A44E3"/>
    <w:rsid w:val="008A595D"/>
    <w:rsid w:val="008A6323"/>
    <w:rsid w:val="008A6CD3"/>
    <w:rsid w:val="008A75A0"/>
    <w:rsid w:val="008A7FBD"/>
    <w:rsid w:val="008B0333"/>
    <w:rsid w:val="008B21DA"/>
    <w:rsid w:val="008B22C0"/>
    <w:rsid w:val="008B2D26"/>
    <w:rsid w:val="008B36FB"/>
    <w:rsid w:val="008B458F"/>
    <w:rsid w:val="008C4A1B"/>
    <w:rsid w:val="008C4B1A"/>
    <w:rsid w:val="008C7D8A"/>
    <w:rsid w:val="008D3319"/>
    <w:rsid w:val="008D3FFC"/>
    <w:rsid w:val="008D4737"/>
    <w:rsid w:val="008D63B8"/>
    <w:rsid w:val="008D79E9"/>
    <w:rsid w:val="008E0120"/>
    <w:rsid w:val="008E1507"/>
    <w:rsid w:val="008E6533"/>
    <w:rsid w:val="008E658A"/>
    <w:rsid w:val="008E725B"/>
    <w:rsid w:val="008F1157"/>
    <w:rsid w:val="008F58EE"/>
    <w:rsid w:val="008F6323"/>
    <w:rsid w:val="008F7012"/>
    <w:rsid w:val="008F7309"/>
    <w:rsid w:val="0090484C"/>
    <w:rsid w:val="009059DE"/>
    <w:rsid w:val="009106D3"/>
    <w:rsid w:val="009141CE"/>
    <w:rsid w:val="00914217"/>
    <w:rsid w:val="0091646E"/>
    <w:rsid w:val="00916BAF"/>
    <w:rsid w:val="00916C3A"/>
    <w:rsid w:val="00916FA0"/>
    <w:rsid w:val="00920E71"/>
    <w:rsid w:val="00921CAC"/>
    <w:rsid w:val="00921FFE"/>
    <w:rsid w:val="00922747"/>
    <w:rsid w:val="009235DE"/>
    <w:rsid w:val="0092488C"/>
    <w:rsid w:val="00926597"/>
    <w:rsid w:val="00926FEA"/>
    <w:rsid w:val="009274E1"/>
    <w:rsid w:val="009304E4"/>
    <w:rsid w:val="009313D9"/>
    <w:rsid w:val="009328DD"/>
    <w:rsid w:val="00933BB0"/>
    <w:rsid w:val="00935109"/>
    <w:rsid w:val="00936B61"/>
    <w:rsid w:val="00937EBC"/>
    <w:rsid w:val="00940040"/>
    <w:rsid w:val="009415B9"/>
    <w:rsid w:val="0094201F"/>
    <w:rsid w:val="00944745"/>
    <w:rsid w:val="00944843"/>
    <w:rsid w:val="00953A04"/>
    <w:rsid w:val="0095678E"/>
    <w:rsid w:val="00961599"/>
    <w:rsid w:val="00961628"/>
    <w:rsid w:val="0096314F"/>
    <w:rsid w:val="0096348C"/>
    <w:rsid w:val="0096650A"/>
    <w:rsid w:val="00966CED"/>
    <w:rsid w:val="00967A8E"/>
    <w:rsid w:val="00972702"/>
    <w:rsid w:val="00973E00"/>
    <w:rsid w:val="0097528B"/>
    <w:rsid w:val="00976175"/>
    <w:rsid w:val="00981832"/>
    <w:rsid w:val="00983E73"/>
    <w:rsid w:val="00986E0D"/>
    <w:rsid w:val="009905E3"/>
    <w:rsid w:val="00990A90"/>
    <w:rsid w:val="00990ADB"/>
    <w:rsid w:val="009930EE"/>
    <w:rsid w:val="0099345D"/>
    <w:rsid w:val="009946B1"/>
    <w:rsid w:val="00994A86"/>
    <w:rsid w:val="00994F0C"/>
    <w:rsid w:val="009954D2"/>
    <w:rsid w:val="00995CA1"/>
    <w:rsid w:val="009A5300"/>
    <w:rsid w:val="009A6249"/>
    <w:rsid w:val="009A7983"/>
    <w:rsid w:val="009B232B"/>
    <w:rsid w:val="009B357B"/>
    <w:rsid w:val="009B7760"/>
    <w:rsid w:val="009C11F4"/>
    <w:rsid w:val="009C4D17"/>
    <w:rsid w:val="009D132B"/>
    <w:rsid w:val="009D204C"/>
    <w:rsid w:val="009D3080"/>
    <w:rsid w:val="009D539C"/>
    <w:rsid w:val="009D571F"/>
    <w:rsid w:val="009E05FF"/>
    <w:rsid w:val="009E1396"/>
    <w:rsid w:val="009E1D80"/>
    <w:rsid w:val="009E30F0"/>
    <w:rsid w:val="009E3D54"/>
    <w:rsid w:val="009E4914"/>
    <w:rsid w:val="009E4ABD"/>
    <w:rsid w:val="009E59E4"/>
    <w:rsid w:val="009E60F4"/>
    <w:rsid w:val="009F41D7"/>
    <w:rsid w:val="009F468F"/>
    <w:rsid w:val="009F5C20"/>
    <w:rsid w:val="009F793D"/>
    <w:rsid w:val="00A01659"/>
    <w:rsid w:val="00A01E24"/>
    <w:rsid w:val="00A04783"/>
    <w:rsid w:val="00A04ED6"/>
    <w:rsid w:val="00A05BB4"/>
    <w:rsid w:val="00A06C02"/>
    <w:rsid w:val="00A0710C"/>
    <w:rsid w:val="00A10085"/>
    <w:rsid w:val="00A1157E"/>
    <w:rsid w:val="00A13AD9"/>
    <w:rsid w:val="00A15A44"/>
    <w:rsid w:val="00A209D9"/>
    <w:rsid w:val="00A20A67"/>
    <w:rsid w:val="00A211A9"/>
    <w:rsid w:val="00A2443A"/>
    <w:rsid w:val="00A2677A"/>
    <w:rsid w:val="00A27B2F"/>
    <w:rsid w:val="00A30B33"/>
    <w:rsid w:val="00A31939"/>
    <w:rsid w:val="00A3399F"/>
    <w:rsid w:val="00A34D56"/>
    <w:rsid w:val="00A35B72"/>
    <w:rsid w:val="00A35D98"/>
    <w:rsid w:val="00A42178"/>
    <w:rsid w:val="00A42D10"/>
    <w:rsid w:val="00A435BE"/>
    <w:rsid w:val="00A45CA0"/>
    <w:rsid w:val="00A5139A"/>
    <w:rsid w:val="00A53E85"/>
    <w:rsid w:val="00A62619"/>
    <w:rsid w:val="00A62E2A"/>
    <w:rsid w:val="00A66B10"/>
    <w:rsid w:val="00A67B9D"/>
    <w:rsid w:val="00A71241"/>
    <w:rsid w:val="00A722B7"/>
    <w:rsid w:val="00A73CFD"/>
    <w:rsid w:val="00A7424B"/>
    <w:rsid w:val="00A7464F"/>
    <w:rsid w:val="00A75F75"/>
    <w:rsid w:val="00A80232"/>
    <w:rsid w:val="00A80323"/>
    <w:rsid w:val="00A8114B"/>
    <w:rsid w:val="00A81F73"/>
    <w:rsid w:val="00A849B1"/>
    <w:rsid w:val="00A86227"/>
    <w:rsid w:val="00A86D59"/>
    <w:rsid w:val="00A87413"/>
    <w:rsid w:val="00A913BA"/>
    <w:rsid w:val="00A94A97"/>
    <w:rsid w:val="00A954D0"/>
    <w:rsid w:val="00A978B9"/>
    <w:rsid w:val="00AA0F81"/>
    <w:rsid w:val="00AA26A3"/>
    <w:rsid w:val="00AA3C86"/>
    <w:rsid w:val="00AA42D9"/>
    <w:rsid w:val="00AA4D25"/>
    <w:rsid w:val="00AA5F78"/>
    <w:rsid w:val="00AA79AF"/>
    <w:rsid w:val="00AB3754"/>
    <w:rsid w:val="00AB4DD0"/>
    <w:rsid w:val="00AB530F"/>
    <w:rsid w:val="00AB6C71"/>
    <w:rsid w:val="00AB7611"/>
    <w:rsid w:val="00AB7948"/>
    <w:rsid w:val="00AC0C98"/>
    <w:rsid w:val="00AC0D67"/>
    <w:rsid w:val="00AC105E"/>
    <w:rsid w:val="00AC7C3E"/>
    <w:rsid w:val="00AD0CCA"/>
    <w:rsid w:val="00AD0EC2"/>
    <w:rsid w:val="00AD109B"/>
    <w:rsid w:val="00AD11BC"/>
    <w:rsid w:val="00AD13FF"/>
    <w:rsid w:val="00AD1C4E"/>
    <w:rsid w:val="00AD27AA"/>
    <w:rsid w:val="00AD3EA6"/>
    <w:rsid w:val="00AD76AF"/>
    <w:rsid w:val="00AE093B"/>
    <w:rsid w:val="00AE0982"/>
    <w:rsid w:val="00AE1192"/>
    <w:rsid w:val="00AE1E5D"/>
    <w:rsid w:val="00AE2B67"/>
    <w:rsid w:val="00AE305A"/>
    <w:rsid w:val="00AE4206"/>
    <w:rsid w:val="00AE53EA"/>
    <w:rsid w:val="00AE7C5C"/>
    <w:rsid w:val="00AF0567"/>
    <w:rsid w:val="00AF10CF"/>
    <w:rsid w:val="00AF35B2"/>
    <w:rsid w:val="00AF4325"/>
    <w:rsid w:val="00AF4A65"/>
    <w:rsid w:val="00AF67E3"/>
    <w:rsid w:val="00AF6ABB"/>
    <w:rsid w:val="00B03FF3"/>
    <w:rsid w:val="00B0551D"/>
    <w:rsid w:val="00B108CD"/>
    <w:rsid w:val="00B10B79"/>
    <w:rsid w:val="00B12ABB"/>
    <w:rsid w:val="00B164E1"/>
    <w:rsid w:val="00B16801"/>
    <w:rsid w:val="00B176F3"/>
    <w:rsid w:val="00B20946"/>
    <w:rsid w:val="00B22B27"/>
    <w:rsid w:val="00B24569"/>
    <w:rsid w:val="00B25A2A"/>
    <w:rsid w:val="00B302D9"/>
    <w:rsid w:val="00B31A04"/>
    <w:rsid w:val="00B33099"/>
    <w:rsid w:val="00B35013"/>
    <w:rsid w:val="00B351A2"/>
    <w:rsid w:val="00B3725D"/>
    <w:rsid w:val="00B3733B"/>
    <w:rsid w:val="00B376C4"/>
    <w:rsid w:val="00B4025A"/>
    <w:rsid w:val="00B40527"/>
    <w:rsid w:val="00B43675"/>
    <w:rsid w:val="00B45BE0"/>
    <w:rsid w:val="00B46603"/>
    <w:rsid w:val="00B5190A"/>
    <w:rsid w:val="00B51C02"/>
    <w:rsid w:val="00B5351E"/>
    <w:rsid w:val="00B5413D"/>
    <w:rsid w:val="00B552E3"/>
    <w:rsid w:val="00B56A1A"/>
    <w:rsid w:val="00B57534"/>
    <w:rsid w:val="00B63671"/>
    <w:rsid w:val="00B6384B"/>
    <w:rsid w:val="00B63FC3"/>
    <w:rsid w:val="00B66667"/>
    <w:rsid w:val="00B7517C"/>
    <w:rsid w:val="00B7624C"/>
    <w:rsid w:val="00B80565"/>
    <w:rsid w:val="00B81B6F"/>
    <w:rsid w:val="00B8286C"/>
    <w:rsid w:val="00B83672"/>
    <w:rsid w:val="00B83A8E"/>
    <w:rsid w:val="00B863B4"/>
    <w:rsid w:val="00B901A1"/>
    <w:rsid w:val="00B90C9A"/>
    <w:rsid w:val="00B90E82"/>
    <w:rsid w:val="00B912AE"/>
    <w:rsid w:val="00B921B0"/>
    <w:rsid w:val="00B928E1"/>
    <w:rsid w:val="00B92AE0"/>
    <w:rsid w:val="00B938CE"/>
    <w:rsid w:val="00B93905"/>
    <w:rsid w:val="00B960E9"/>
    <w:rsid w:val="00B96700"/>
    <w:rsid w:val="00B96C61"/>
    <w:rsid w:val="00BA1FAB"/>
    <w:rsid w:val="00BA44FE"/>
    <w:rsid w:val="00BA4A62"/>
    <w:rsid w:val="00BB1A20"/>
    <w:rsid w:val="00BB48C7"/>
    <w:rsid w:val="00BC12B3"/>
    <w:rsid w:val="00BC2032"/>
    <w:rsid w:val="00BC5077"/>
    <w:rsid w:val="00BC7DCF"/>
    <w:rsid w:val="00BD115A"/>
    <w:rsid w:val="00BD1369"/>
    <w:rsid w:val="00BD55A4"/>
    <w:rsid w:val="00BD5DA6"/>
    <w:rsid w:val="00BE11D8"/>
    <w:rsid w:val="00BE1983"/>
    <w:rsid w:val="00BE2CF1"/>
    <w:rsid w:val="00BE4FE7"/>
    <w:rsid w:val="00BE5113"/>
    <w:rsid w:val="00BE54E6"/>
    <w:rsid w:val="00BE5FC8"/>
    <w:rsid w:val="00BE6564"/>
    <w:rsid w:val="00BF2FBB"/>
    <w:rsid w:val="00BF3273"/>
    <w:rsid w:val="00BF53EE"/>
    <w:rsid w:val="00C01CB4"/>
    <w:rsid w:val="00C042FD"/>
    <w:rsid w:val="00C05A6B"/>
    <w:rsid w:val="00C10903"/>
    <w:rsid w:val="00C11622"/>
    <w:rsid w:val="00C118B1"/>
    <w:rsid w:val="00C1240E"/>
    <w:rsid w:val="00C15A79"/>
    <w:rsid w:val="00C16C2E"/>
    <w:rsid w:val="00C17023"/>
    <w:rsid w:val="00C247B1"/>
    <w:rsid w:val="00C24CEB"/>
    <w:rsid w:val="00C26D51"/>
    <w:rsid w:val="00C272D7"/>
    <w:rsid w:val="00C3053A"/>
    <w:rsid w:val="00C30887"/>
    <w:rsid w:val="00C319F5"/>
    <w:rsid w:val="00C32BE0"/>
    <w:rsid w:val="00C34356"/>
    <w:rsid w:val="00C35385"/>
    <w:rsid w:val="00C37A05"/>
    <w:rsid w:val="00C40129"/>
    <w:rsid w:val="00C41B66"/>
    <w:rsid w:val="00C4204C"/>
    <w:rsid w:val="00C44CEA"/>
    <w:rsid w:val="00C45044"/>
    <w:rsid w:val="00C456E3"/>
    <w:rsid w:val="00C45E1D"/>
    <w:rsid w:val="00C46994"/>
    <w:rsid w:val="00C46A58"/>
    <w:rsid w:val="00C47CD3"/>
    <w:rsid w:val="00C53567"/>
    <w:rsid w:val="00C54017"/>
    <w:rsid w:val="00C54E70"/>
    <w:rsid w:val="00C63920"/>
    <w:rsid w:val="00C63E9F"/>
    <w:rsid w:val="00C642FC"/>
    <w:rsid w:val="00C677D7"/>
    <w:rsid w:val="00C7297B"/>
    <w:rsid w:val="00C73257"/>
    <w:rsid w:val="00C738F6"/>
    <w:rsid w:val="00C73E62"/>
    <w:rsid w:val="00C74630"/>
    <w:rsid w:val="00C74CD4"/>
    <w:rsid w:val="00C74D19"/>
    <w:rsid w:val="00C75378"/>
    <w:rsid w:val="00C75F4C"/>
    <w:rsid w:val="00C778C1"/>
    <w:rsid w:val="00C77937"/>
    <w:rsid w:val="00C838EF"/>
    <w:rsid w:val="00C83A15"/>
    <w:rsid w:val="00C84D15"/>
    <w:rsid w:val="00C85268"/>
    <w:rsid w:val="00C876FA"/>
    <w:rsid w:val="00C905FF"/>
    <w:rsid w:val="00C91899"/>
    <w:rsid w:val="00C97BF6"/>
    <w:rsid w:val="00CA1BBD"/>
    <w:rsid w:val="00CA384E"/>
    <w:rsid w:val="00CA4FA4"/>
    <w:rsid w:val="00CA5B1C"/>
    <w:rsid w:val="00CC03D0"/>
    <w:rsid w:val="00CC0E8E"/>
    <w:rsid w:val="00CC19A4"/>
    <w:rsid w:val="00CC2594"/>
    <w:rsid w:val="00CC34FF"/>
    <w:rsid w:val="00CC79E4"/>
    <w:rsid w:val="00CD2142"/>
    <w:rsid w:val="00CD58BD"/>
    <w:rsid w:val="00CD5DEE"/>
    <w:rsid w:val="00CE0C0F"/>
    <w:rsid w:val="00CE2AED"/>
    <w:rsid w:val="00CE33CB"/>
    <w:rsid w:val="00CE4060"/>
    <w:rsid w:val="00CE6D99"/>
    <w:rsid w:val="00CF055F"/>
    <w:rsid w:val="00CF1A0D"/>
    <w:rsid w:val="00CF38FF"/>
    <w:rsid w:val="00CF733E"/>
    <w:rsid w:val="00CF7B0C"/>
    <w:rsid w:val="00D03216"/>
    <w:rsid w:val="00D04D8D"/>
    <w:rsid w:val="00D07A7C"/>
    <w:rsid w:val="00D10E2A"/>
    <w:rsid w:val="00D15713"/>
    <w:rsid w:val="00D1614D"/>
    <w:rsid w:val="00D21B02"/>
    <w:rsid w:val="00D25F1F"/>
    <w:rsid w:val="00D27D6B"/>
    <w:rsid w:val="00D27D9D"/>
    <w:rsid w:val="00D31514"/>
    <w:rsid w:val="00D3265B"/>
    <w:rsid w:val="00D34A1C"/>
    <w:rsid w:val="00D34A5B"/>
    <w:rsid w:val="00D37F7A"/>
    <w:rsid w:val="00D42CBA"/>
    <w:rsid w:val="00D450B8"/>
    <w:rsid w:val="00D46D46"/>
    <w:rsid w:val="00D503CF"/>
    <w:rsid w:val="00D543B7"/>
    <w:rsid w:val="00D54E8E"/>
    <w:rsid w:val="00D55624"/>
    <w:rsid w:val="00D57CBE"/>
    <w:rsid w:val="00D60573"/>
    <w:rsid w:val="00D60F19"/>
    <w:rsid w:val="00D63A64"/>
    <w:rsid w:val="00D64937"/>
    <w:rsid w:val="00D662AD"/>
    <w:rsid w:val="00D665DA"/>
    <w:rsid w:val="00D66C22"/>
    <w:rsid w:val="00D70BE1"/>
    <w:rsid w:val="00D72728"/>
    <w:rsid w:val="00D74699"/>
    <w:rsid w:val="00D75A44"/>
    <w:rsid w:val="00D76C4F"/>
    <w:rsid w:val="00D80004"/>
    <w:rsid w:val="00D81AEB"/>
    <w:rsid w:val="00D82A59"/>
    <w:rsid w:val="00D82CFF"/>
    <w:rsid w:val="00D83059"/>
    <w:rsid w:val="00D86849"/>
    <w:rsid w:val="00D90F61"/>
    <w:rsid w:val="00D91133"/>
    <w:rsid w:val="00D9123B"/>
    <w:rsid w:val="00D92B7A"/>
    <w:rsid w:val="00D95A0A"/>
    <w:rsid w:val="00DA2B9F"/>
    <w:rsid w:val="00DA4EDE"/>
    <w:rsid w:val="00DA5382"/>
    <w:rsid w:val="00DB0717"/>
    <w:rsid w:val="00DB3BEA"/>
    <w:rsid w:val="00DB56F2"/>
    <w:rsid w:val="00DB7150"/>
    <w:rsid w:val="00DC6440"/>
    <w:rsid w:val="00DC6E16"/>
    <w:rsid w:val="00DC6F74"/>
    <w:rsid w:val="00DD0D04"/>
    <w:rsid w:val="00DD1DDE"/>
    <w:rsid w:val="00DD7090"/>
    <w:rsid w:val="00DE1FB3"/>
    <w:rsid w:val="00DE2300"/>
    <w:rsid w:val="00DE3847"/>
    <w:rsid w:val="00DE5687"/>
    <w:rsid w:val="00DE6232"/>
    <w:rsid w:val="00DE6599"/>
    <w:rsid w:val="00DE714C"/>
    <w:rsid w:val="00DF0ADC"/>
    <w:rsid w:val="00DF2BE7"/>
    <w:rsid w:val="00DF324D"/>
    <w:rsid w:val="00DF3442"/>
    <w:rsid w:val="00DF4776"/>
    <w:rsid w:val="00DF6F1E"/>
    <w:rsid w:val="00DF761C"/>
    <w:rsid w:val="00E00B72"/>
    <w:rsid w:val="00E01EA7"/>
    <w:rsid w:val="00E0404E"/>
    <w:rsid w:val="00E1397E"/>
    <w:rsid w:val="00E143D3"/>
    <w:rsid w:val="00E14B12"/>
    <w:rsid w:val="00E1695D"/>
    <w:rsid w:val="00E20C03"/>
    <w:rsid w:val="00E229C9"/>
    <w:rsid w:val="00E22C30"/>
    <w:rsid w:val="00E23DA9"/>
    <w:rsid w:val="00E31757"/>
    <w:rsid w:val="00E319D5"/>
    <w:rsid w:val="00E33166"/>
    <w:rsid w:val="00E356C5"/>
    <w:rsid w:val="00E36BBA"/>
    <w:rsid w:val="00E402C1"/>
    <w:rsid w:val="00E452A7"/>
    <w:rsid w:val="00E46373"/>
    <w:rsid w:val="00E5194F"/>
    <w:rsid w:val="00E52C5E"/>
    <w:rsid w:val="00E53601"/>
    <w:rsid w:val="00E5665C"/>
    <w:rsid w:val="00E571D5"/>
    <w:rsid w:val="00E616CF"/>
    <w:rsid w:val="00E617DE"/>
    <w:rsid w:val="00E644AB"/>
    <w:rsid w:val="00E66DC9"/>
    <w:rsid w:val="00E674BD"/>
    <w:rsid w:val="00E677F5"/>
    <w:rsid w:val="00E70A21"/>
    <w:rsid w:val="00E71A6C"/>
    <w:rsid w:val="00E71FB8"/>
    <w:rsid w:val="00E726CD"/>
    <w:rsid w:val="00E73E4F"/>
    <w:rsid w:val="00E7422F"/>
    <w:rsid w:val="00E747C7"/>
    <w:rsid w:val="00E77DBE"/>
    <w:rsid w:val="00E77E15"/>
    <w:rsid w:val="00E77FCD"/>
    <w:rsid w:val="00E8105A"/>
    <w:rsid w:val="00E811C7"/>
    <w:rsid w:val="00E823C1"/>
    <w:rsid w:val="00E84B10"/>
    <w:rsid w:val="00E86EED"/>
    <w:rsid w:val="00E90072"/>
    <w:rsid w:val="00E904CE"/>
    <w:rsid w:val="00E9472B"/>
    <w:rsid w:val="00E94C51"/>
    <w:rsid w:val="00E95A7D"/>
    <w:rsid w:val="00EA5F78"/>
    <w:rsid w:val="00EA78C0"/>
    <w:rsid w:val="00EB0BDA"/>
    <w:rsid w:val="00EB1A5E"/>
    <w:rsid w:val="00EB3788"/>
    <w:rsid w:val="00EB5A43"/>
    <w:rsid w:val="00EB7875"/>
    <w:rsid w:val="00EC0A88"/>
    <w:rsid w:val="00EC50F9"/>
    <w:rsid w:val="00EC589C"/>
    <w:rsid w:val="00EC665D"/>
    <w:rsid w:val="00EC6E01"/>
    <w:rsid w:val="00EC7EF4"/>
    <w:rsid w:val="00ED079C"/>
    <w:rsid w:val="00ED3D02"/>
    <w:rsid w:val="00EE44F5"/>
    <w:rsid w:val="00EE5A97"/>
    <w:rsid w:val="00EE6397"/>
    <w:rsid w:val="00EF24E7"/>
    <w:rsid w:val="00EF43B0"/>
    <w:rsid w:val="00EF4505"/>
    <w:rsid w:val="00EF5198"/>
    <w:rsid w:val="00EF5F44"/>
    <w:rsid w:val="00F04252"/>
    <w:rsid w:val="00F0742B"/>
    <w:rsid w:val="00F13E49"/>
    <w:rsid w:val="00F17F34"/>
    <w:rsid w:val="00F20D18"/>
    <w:rsid w:val="00F22316"/>
    <w:rsid w:val="00F2267C"/>
    <w:rsid w:val="00F2409F"/>
    <w:rsid w:val="00F2427C"/>
    <w:rsid w:val="00F24514"/>
    <w:rsid w:val="00F2525A"/>
    <w:rsid w:val="00F259B7"/>
    <w:rsid w:val="00F26CB6"/>
    <w:rsid w:val="00F27F6D"/>
    <w:rsid w:val="00F30006"/>
    <w:rsid w:val="00F314B6"/>
    <w:rsid w:val="00F315FB"/>
    <w:rsid w:val="00F326D0"/>
    <w:rsid w:val="00F34994"/>
    <w:rsid w:val="00F34D53"/>
    <w:rsid w:val="00F3658E"/>
    <w:rsid w:val="00F370C9"/>
    <w:rsid w:val="00F40FD3"/>
    <w:rsid w:val="00F4712E"/>
    <w:rsid w:val="00F47D90"/>
    <w:rsid w:val="00F505DF"/>
    <w:rsid w:val="00F50778"/>
    <w:rsid w:val="00F5195B"/>
    <w:rsid w:val="00F51A98"/>
    <w:rsid w:val="00F53312"/>
    <w:rsid w:val="00F57B18"/>
    <w:rsid w:val="00F61897"/>
    <w:rsid w:val="00F6462D"/>
    <w:rsid w:val="00F64F54"/>
    <w:rsid w:val="00F66081"/>
    <w:rsid w:val="00F676BD"/>
    <w:rsid w:val="00F715D6"/>
    <w:rsid w:val="00F72620"/>
    <w:rsid w:val="00F76D3B"/>
    <w:rsid w:val="00F838DC"/>
    <w:rsid w:val="00F87416"/>
    <w:rsid w:val="00F909B8"/>
    <w:rsid w:val="00F917A9"/>
    <w:rsid w:val="00F91A10"/>
    <w:rsid w:val="00F934B7"/>
    <w:rsid w:val="00F941DE"/>
    <w:rsid w:val="00F94F62"/>
    <w:rsid w:val="00F95913"/>
    <w:rsid w:val="00F96AAF"/>
    <w:rsid w:val="00F9766E"/>
    <w:rsid w:val="00FB2C3B"/>
    <w:rsid w:val="00FB3975"/>
    <w:rsid w:val="00FB5D6C"/>
    <w:rsid w:val="00FB709B"/>
    <w:rsid w:val="00FB70DD"/>
    <w:rsid w:val="00FC13C0"/>
    <w:rsid w:val="00FC73C7"/>
    <w:rsid w:val="00FD247F"/>
    <w:rsid w:val="00FD35D6"/>
    <w:rsid w:val="00FD391C"/>
    <w:rsid w:val="00FD57B8"/>
    <w:rsid w:val="00FD7248"/>
    <w:rsid w:val="00FD7506"/>
    <w:rsid w:val="00FE0627"/>
    <w:rsid w:val="00FE1C70"/>
    <w:rsid w:val="00FE1E35"/>
    <w:rsid w:val="00FE1FF9"/>
    <w:rsid w:val="00FF2675"/>
    <w:rsid w:val="00FF285D"/>
    <w:rsid w:val="00FF30D9"/>
    <w:rsid w:val="00FF3CBE"/>
    <w:rsid w:val="00FF4C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B232B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544587"/>
    <w:pPr>
      <w:keepNext/>
      <w:numPr>
        <w:ilvl w:val="1"/>
        <w:numId w:val="1"/>
      </w:numPr>
      <w:suppressAutoHyphens/>
      <w:overflowPunct/>
      <w:autoSpaceDE/>
      <w:autoSpaceDN/>
      <w:adjustRightInd/>
      <w:spacing w:before="240" w:after="120"/>
      <w:textAlignment w:val="auto"/>
      <w:outlineLvl w:val="1"/>
    </w:pPr>
    <w:rPr>
      <w:rFonts w:ascii="Arial" w:hAnsi="Arial" w:cs="Arial"/>
      <w:b/>
      <w:bCs/>
      <w:sz w:val="26"/>
      <w:szCs w:val="24"/>
      <w:lang w:eastAsia="ar-SA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44587"/>
    <w:pPr>
      <w:keepNext/>
      <w:numPr>
        <w:ilvl w:val="2"/>
        <w:numId w:val="1"/>
      </w:numPr>
      <w:tabs>
        <w:tab w:val="left" w:pos="5940"/>
      </w:tabs>
      <w:suppressAutoHyphens/>
      <w:overflowPunct/>
      <w:autoSpaceDE/>
      <w:autoSpaceDN/>
      <w:adjustRightInd/>
      <w:spacing w:before="120" w:after="120"/>
      <w:textAlignment w:val="auto"/>
      <w:outlineLvl w:val="2"/>
    </w:pPr>
    <w:rPr>
      <w:rFonts w:ascii="Arial" w:hAnsi="Arial" w:cs="Arial"/>
      <w:b/>
      <w:bCs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916BAF"/>
    <w:rPr>
      <w:rFonts w:ascii="Arial" w:hAnsi="Arial" w:cs="Arial"/>
      <w:b/>
      <w:bCs/>
      <w:sz w:val="26"/>
      <w:szCs w:val="24"/>
      <w:lang w:val="pl-PL" w:eastAsia="ar-SA" w:bidi="ar-SA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916BAF"/>
    <w:rPr>
      <w:rFonts w:ascii="Arial" w:hAnsi="Arial" w:cs="Arial"/>
      <w:b/>
      <w:bCs/>
      <w:sz w:val="24"/>
      <w:szCs w:val="24"/>
      <w:lang w:val="pl-PL" w:eastAsia="ar-SA" w:bidi="ar-SA"/>
    </w:rPr>
  </w:style>
  <w:style w:type="paragraph" w:styleId="Nagwek">
    <w:name w:val="header"/>
    <w:basedOn w:val="Normalny"/>
    <w:link w:val="NagwekZnak"/>
    <w:uiPriority w:val="99"/>
    <w:rsid w:val="008A595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916BAF"/>
    <w:rPr>
      <w:rFonts w:cs="Times New Roman"/>
      <w:sz w:val="20"/>
      <w:szCs w:val="20"/>
    </w:rPr>
  </w:style>
  <w:style w:type="character" w:styleId="Numerstrony">
    <w:name w:val="page number"/>
    <w:basedOn w:val="Domylnaczcionkaakapitu"/>
    <w:uiPriority w:val="99"/>
    <w:rsid w:val="008A595D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8A595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916BAF"/>
    <w:rPr>
      <w:rFonts w:cs="Times New Roman"/>
      <w:sz w:val="20"/>
      <w:szCs w:val="20"/>
    </w:rPr>
  </w:style>
  <w:style w:type="paragraph" w:customStyle="1" w:styleId="BodyText21">
    <w:name w:val="Body Text 21"/>
    <w:basedOn w:val="Normalny"/>
    <w:uiPriority w:val="99"/>
    <w:rsid w:val="00BE5FC8"/>
    <w:pPr>
      <w:widowControl w:val="0"/>
      <w:tabs>
        <w:tab w:val="left" w:pos="142"/>
        <w:tab w:val="left" w:pos="284"/>
      </w:tabs>
      <w:ind w:left="284" w:hanging="284"/>
    </w:pPr>
  </w:style>
  <w:style w:type="paragraph" w:styleId="Tekstpodstawowy">
    <w:name w:val="Body Text"/>
    <w:basedOn w:val="Normalny"/>
    <w:link w:val="TekstpodstawowyZnak"/>
    <w:rsid w:val="00BE5FC8"/>
    <w:pPr>
      <w:widowControl w:val="0"/>
      <w:tabs>
        <w:tab w:val="left" w:pos="142"/>
        <w:tab w:val="left" w:pos="284"/>
      </w:tabs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916BAF"/>
    <w:rPr>
      <w:rFonts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6E304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916BAF"/>
    <w:rPr>
      <w:rFonts w:cs="Times New Roman"/>
      <w:sz w:val="2"/>
    </w:rPr>
  </w:style>
  <w:style w:type="paragraph" w:styleId="Tekstpodstawowywcity">
    <w:name w:val="Body Text Indent"/>
    <w:basedOn w:val="Normalny"/>
    <w:link w:val="TekstpodstawowywcityZnak"/>
    <w:uiPriority w:val="99"/>
    <w:rsid w:val="003B32C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916BAF"/>
    <w:rPr>
      <w:rFonts w:cs="Times New Roman"/>
      <w:sz w:val="20"/>
      <w:szCs w:val="20"/>
    </w:rPr>
  </w:style>
  <w:style w:type="paragraph" w:styleId="Tekstblokowy">
    <w:name w:val="Block Text"/>
    <w:basedOn w:val="Normalny"/>
    <w:uiPriority w:val="99"/>
    <w:rsid w:val="003B32C9"/>
    <w:pPr>
      <w:ind w:left="60" w:right="1"/>
      <w:jc w:val="both"/>
    </w:pPr>
    <w:rPr>
      <w:sz w:val="40"/>
      <w:vertAlign w:val="superscript"/>
    </w:rPr>
  </w:style>
  <w:style w:type="table" w:styleId="Tabela-Siatka">
    <w:name w:val="Table Grid"/>
    <w:basedOn w:val="Standardowy"/>
    <w:uiPriority w:val="99"/>
    <w:rsid w:val="007927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ndokumentu">
    <w:name w:val="Document Map"/>
    <w:basedOn w:val="Normalny"/>
    <w:link w:val="PlandokumentuZnak"/>
    <w:uiPriority w:val="99"/>
    <w:semiHidden/>
    <w:rsid w:val="0094201F"/>
    <w:pPr>
      <w:shd w:val="clear" w:color="auto" w:fill="000080"/>
    </w:pPr>
    <w:rPr>
      <w:rFonts w:ascii="Tahoma" w:hAnsi="Tahoma" w:cs="Tahoma"/>
      <w:sz w:val="20"/>
    </w:rPr>
  </w:style>
  <w:style w:type="character" w:customStyle="1" w:styleId="PlandokumentuZnak">
    <w:name w:val="Plan dokumentu Znak"/>
    <w:basedOn w:val="Domylnaczcionkaakapitu"/>
    <w:link w:val="Plandokumentu"/>
    <w:uiPriority w:val="99"/>
    <w:semiHidden/>
    <w:locked/>
    <w:rsid w:val="00916BAF"/>
    <w:rPr>
      <w:rFonts w:cs="Times New Roman"/>
      <w:sz w:val="2"/>
    </w:rPr>
  </w:style>
  <w:style w:type="paragraph" w:styleId="Zwykytekst">
    <w:name w:val="Plain Text"/>
    <w:basedOn w:val="Normalny"/>
    <w:link w:val="ZwykytekstZnak"/>
    <w:uiPriority w:val="99"/>
    <w:rsid w:val="005B3338"/>
    <w:pPr>
      <w:overflowPunct/>
      <w:autoSpaceDE/>
      <w:autoSpaceDN/>
      <w:adjustRightInd/>
      <w:textAlignment w:val="auto"/>
    </w:pPr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locked/>
    <w:rsid w:val="00916BAF"/>
    <w:rPr>
      <w:rFonts w:ascii="Courier New" w:hAnsi="Courier New" w:cs="Courier New"/>
      <w:sz w:val="20"/>
      <w:szCs w:val="20"/>
    </w:rPr>
  </w:style>
  <w:style w:type="paragraph" w:styleId="Tytu">
    <w:name w:val="Title"/>
    <w:basedOn w:val="Normalny"/>
    <w:next w:val="Podtytu"/>
    <w:link w:val="TytuZnak"/>
    <w:uiPriority w:val="99"/>
    <w:qFormat/>
    <w:rsid w:val="00544587"/>
    <w:pPr>
      <w:suppressAutoHyphens/>
      <w:overflowPunct/>
      <w:autoSpaceDE/>
      <w:autoSpaceDN/>
      <w:adjustRightInd/>
      <w:jc w:val="center"/>
      <w:textAlignment w:val="auto"/>
    </w:pPr>
    <w:rPr>
      <w:rFonts w:ascii="Arial" w:hAnsi="Arial"/>
      <w:b/>
      <w:lang w:eastAsia="ar-SA"/>
    </w:rPr>
  </w:style>
  <w:style w:type="character" w:customStyle="1" w:styleId="TytuZnak">
    <w:name w:val="Tytuł Znak"/>
    <w:basedOn w:val="Domylnaczcionkaakapitu"/>
    <w:link w:val="Tytu"/>
    <w:uiPriority w:val="99"/>
    <w:locked/>
    <w:rsid w:val="00916BAF"/>
    <w:rPr>
      <w:rFonts w:ascii="Cambria" w:hAnsi="Cambria" w:cs="Times New Roman"/>
      <w:b/>
      <w:bCs/>
      <w:kern w:val="28"/>
      <w:sz w:val="32"/>
      <w:szCs w:val="32"/>
    </w:rPr>
  </w:style>
  <w:style w:type="paragraph" w:styleId="Podtytu">
    <w:name w:val="Subtitle"/>
    <w:basedOn w:val="Normalny"/>
    <w:link w:val="PodtytuZnak"/>
    <w:uiPriority w:val="99"/>
    <w:qFormat/>
    <w:rsid w:val="00544587"/>
    <w:pPr>
      <w:spacing w:after="60"/>
      <w:jc w:val="center"/>
      <w:outlineLvl w:val="1"/>
    </w:pPr>
    <w:rPr>
      <w:rFonts w:ascii="Arial" w:hAnsi="Arial" w:cs="Arial"/>
      <w:szCs w:val="24"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916BAF"/>
    <w:rPr>
      <w:rFonts w:ascii="Cambria" w:hAnsi="Cambria" w:cs="Times New Roman"/>
      <w:sz w:val="24"/>
      <w:szCs w:val="24"/>
    </w:rPr>
  </w:style>
  <w:style w:type="character" w:styleId="Pogrubienie">
    <w:name w:val="Strong"/>
    <w:basedOn w:val="Domylnaczcionkaakapitu"/>
    <w:qFormat/>
    <w:locked/>
    <w:rsid w:val="00E7422F"/>
    <w:rPr>
      <w:b/>
    </w:rPr>
  </w:style>
  <w:style w:type="paragraph" w:styleId="Tekstpodstawowy3">
    <w:name w:val="Body Text 3"/>
    <w:basedOn w:val="Normalny"/>
    <w:rsid w:val="00560270"/>
    <w:pPr>
      <w:spacing w:after="120"/>
    </w:pPr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468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7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7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7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7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7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7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7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7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7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7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7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7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7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590</Words>
  <Characters>3544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OPIS  PRZEDMIOTU  ZAMÓWIENIA</vt:lpstr>
    </vt:vector>
  </TitlesOfParts>
  <Company>Remonty Inwestycje</Company>
  <LinksUpToDate>false</LinksUpToDate>
  <CharactersWithSpaces>4126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 PRZEDMIOTU  ZAMÓWIENIA</dc:title>
  <dc:creator>UG WAWER</dc:creator>
  <cp:lastModifiedBy>User</cp:lastModifiedBy>
  <cp:revision>2</cp:revision>
  <cp:lastPrinted>2011-08-02T11:27:00Z</cp:lastPrinted>
  <dcterms:created xsi:type="dcterms:W3CDTF">2018-04-11T06:47:00Z</dcterms:created>
  <dcterms:modified xsi:type="dcterms:W3CDTF">2018-04-11T06:47:00Z</dcterms:modified>
</cp:coreProperties>
</file>